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981"/>
        <w:tblW w:w="11036" w:type="dxa"/>
        <w:tblLook w:val="04A0"/>
      </w:tblPr>
      <w:tblGrid>
        <w:gridCol w:w="5545"/>
        <w:gridCol w:w="5491"/>
      </w:tblGrid>
      <w:tr w:rsidR="00417D2D" w:rsidRPr="001F4B4D" w:rsidTr="00417D2D">
        <w:trPr>
          <w:trHeight w:val="2613"/>
        </w:trPr>
        <w:tc>
          <w:tcPr>
            <w:tcW w:w="5545" w:type="dxa"/>
          </w:tcPr>
          <w:p w:rsidR="00417D2D" w:rsidRDefault="00417D2D" w:rsidP="00417D2D">
            <w:pPr>
              <w:spacing w:line="240" w:lineRule="auto"/>
              <w:ind w:left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«СОГЛАСОВАНО»</w:t>
            </w:r>
          </w:p>
          <w:p w:rsidR="00417D2D" w:rsidRDefault="00417D2D" w:rsidP="00417D2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директора по УВР</w:t>
            </w:r>
          </w:p>
          <w:p w:rsidR="00417D2D" w:rsidRDefault="00417D2D" w:rsidP="00417D2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Т.И.Свеженцева</w:t>
            </w:r>
            <w:proofErr w:type="spellEnd"/>
          </w:p>
          <w:p w:rsidR="00417D2D" w:rsidRPr="001F4B4D" w:rsidRDefault="00417D2D" w:rsidP="00417D2D">
            <w:pPr>
              <w:spacing w:line="240" w:lineRule="auto"/>
              <w:ind w:firstLine="56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«___»_______________2015 г.</w:t>
            </w:r>
          </w:p>
        </w:tc>
        <w:tc>
          <w:tcPr>
            <w:tcW w:w="5491" w:type="dxa"/>
          </w:tcPr>
          <w:p w:rsidR="00417D2D" w:rsidRPr="001F4B4D" w:rsidRDefault="00417D2D" w:rsidP="00417D2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«УТВЕРЖДЕНО»                                   </w:t>
            </w:r>
          </w:p>
          <w:p w:rsidR="00417D2D" w:rsidRPr="001F4B4D" w:rsidRDefault="00417D2D" w:rsidP="00417D2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приказом по школе</w:t>
            </w:r>
          </w:p>
          <w:p w:rsidR="00417D2D" w:rsidRPr="001F4B4D" w:rsidRDefault="00417D2D" w:rsidP="00417D2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.2015 г.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142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-п</w:t>
            </w:r>
          </w:p>
          <w:p w:rsidR="00417D2D" w:rsidRPr="001F4B4D" w:rsidRDefault="00417D2D" w:rsidP="00417D2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МБОУ Сицкой СОШ</w:t>
            </w: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</w:t>
            </w:r>
          </w:p>
          <w:p w:rsidR="00417D2D" w:rsidRPr="001F4B4D" w:rsidRDefault="00417D2D" w:rsidP="00417D2D">
            <w:pPr>
              <w:spacing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</w:t>
            </w:r>
            <w:proofErr w:type="spellStart"/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>Н.Г.Немцева</w:t>
            </w:r>
            <w:proofErr w:type="spellEnd"/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</w:t>
            </w:r>
          </w:p>
          <w:p w:rsidR="00417D2D" w:rsidRPr="001F4B4D" w:rsidRDefault="00417D2D" w:rsidP="00417D2D">
            <w:pPr>
              <w:spacing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F4B4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М.П.                                                  </w:t>
            </w:r>
          </w:p>
        </w:tc>
      </w:tr>
    </w:tbl>
    <w:p w:rsidR="001A3C20" w:rsidRDefault="001A3C20" w:rsidP="00417D2D">
      <w:pPr>
        <w:shd w:val="clear" w:color="auto" w:fill="FFFFFF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Муниципальное бюджетное образовательное учреждение Сицкая средняя общеобразовательная школа Чкаловского района Нижегородской области </w:t>
      </w: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ПРЕДМЕТНАЯ ОБЛАСТЬ «ИСКУССТВО»</w:t>
      </w: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РАБОЧАЯ ПРОГРАММА</w:t>
      </w:r>
    </w:p>
    <w:p w:rsidR="00417D2D" w:rsidRPr="0085143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ПО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МУЗЫКЕ</w:t>
      </w:r>
    </w:p>
    <w:p w:rsidR="00417D2D" w:rsidRPr="0085143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ДЛЯ 3 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КЛАССА</w:t>
      </w:r>
    </w:p>
    <w:p w:rsidR="00417D2D" w:rsidRPr="0085143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 201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/201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6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УЧЕБНЫЙ ГОД</w:t>
      </w: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Pr="0085143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Pr="0085143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Количество часов в год –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34</w:t>
      </w: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Количество часов в неделю- 1</w:t>
      </w:r>
    </w:p>
    <w:p w:rsidR="00417D2D" w:rsidRDefault="00417D2D" w:rsidP="0041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Pr="004A3F61" w:rsidRDefault="00417D2D" w:rsidP="00417D2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Программа: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Программы для общеоб</w:t>
      </w:r>
      <w:r w:rsidRPr="00DA42FD">
        <w:rPr>
          <w:rFonts w:ascii="Times New Roman" w:hAnsi="Times New Roman" w:cs="Times New Roman"/>
          <w:color w:val="000000"/>
          <w:sz w:val="28"/>
          <w:szCs w:val="28"/>
        </w:rPr>
        <w:t xml:space="preserve">разовательных учреждений. Музыка 1-4 кл. </w:t>
      </w:r>
      <w:proofErr w:type="spellStart"/>
      <w:r w:rsidRPr="00DA42FD">
        <w:rPr>
          <w:rFonts w:ascii="Times New Roman" w:hAnsi="Times New Roman" w:cs="Times New Roman"/>
          <w:color w:val="000000"/>
          <w:sz w:val="28"/>
          <w:szCs w:val="28"/>
        </w:rPr>
        <w:t>Але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A42FD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r w:rsidRPr="00DA42FD">
        <w:rPr>
          <w:rFonts w:ascii="Times New Roman" w:hAnsi="Times New Roman" w:cs="Times New Roman"/>
          <w:color w:val="000000"/>
          <w:sz w:val="28"/>
          <w:szCs w:val="28"/>
        </w:rPr>
        <w:t xml:space="preserve"> В.В., Т.Н. </w:t>
      </w:r>
      <w:proofErr w:type="spellStart"/>
      <w:r w:rsidRPr="00DA42FD">
        <w:rPr>
          <w:rFonts w:ascii="Times New Roman" w:hAnsi="Times New Roman" w:cs="Times New Roman"/>
          <w:color w:val="000000"/>
          <w:sz w:val="28"/>
          <w:szCs w:val="28"/>
        </w:rPr>
        <w:t>Кичак</w:t>
      </w:r>
      <w:proofErr w:type="spellEnd"/>
      <w:r w:rsidRPr="00DA42FD">
        <w:rPr>
          <w:rFonts w:ascii="Times New Roman" w:hAnsi="Times New Roman" w:cs="Times New Roman"/>
          <w:color w:val="000000"/>
          <w:sz w:val="28"/>
          <w:szCs w:val="28"/>
        </w:rPr>
        <w:t>. М.: Дрофа, 2011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417D2D" w:rsidRDefault="00417D2D" w:rsidP="00417D2D">
      <w:pPr>
        <w:shd w:val="clear" w:color="auto" w:fill="FFFFFF"/>
        <w:spacing w:after="0" w:line="240" w:lineRule="auto"/>
        <w:rPr>
          <w:color w:val="000000"/>
        </w:rPr>
      </w:pPr>
      <w:r w:rsidRPr="008514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Учебник:</w:t>
      </w:r>
      <w:r w:rsidRPr="0085143D">
        <w:rPr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Алеев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В.В.,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Кичак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Т.Н.Музыка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3 класс. (Комплект с аудио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приложением)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М.:Дрофа</w:t>
      </w:r>
      <w:proofErr w:type="spellEnd"/>
      <w:r w:rsidRPr="0085143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color w:val="000000"/>
        </w:rPr>
        <w:t xml:space="preserve"> </w:t>
      </w:r>
      <w:r w:rsidRPr="0085143D">
        <w:rPr>
          <w:rFonts w:ascii="Times New Roman" w:hAnsi="Times New Roman" w:cs="Times New Roman"/>
          <w:color w:val="000000"/>
          <w:sz w:val="28"/>
          <w:szCs w:val="28"/>
        </w:rPr>
        <w:t xml:space="preserve">2014 </w:t>
      </w:r>
      <w:r>
        <w:rPr>
          <w:color w:val="000000"/>
        </w:rPr>
        <w:t xml:space="preserve">                                             </w:t>
      </w:r>
    </w:p>
    <w:p w:rsidR="00417D2D" w:rsidRPr="0085143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Автор-составитель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: учитель начальных классов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Панина Мария Владимировна</w:t>
      </w:r>
      <w:r w:rsidRPr="0085143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417D2D" w:rsidRDefault="00417D2D" w:rsidP="00417D2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417D2D" w:rsidRDefault="00417D2D" w:rsidP="00417D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A3C20" w:rsidRPr="00417D2D" w:rsidRDefault="00417D2D" w:rsidP="00417D2D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  <w:sectPr w:rsidR="001A3C20" w:rsidRPr="00417D2D" w:rsidSect="00417D2D">
          <w:pgSz w:w="11906" w:h="16838"/>
          <w:pgMar w:top="1181" w:right="991" w:bottom="1025" w:left="993" w:header="720" w:footer="720" w:gutter="0"/>
          <w:cols w:space="720" w:equalWidth="0">
            <w:col w:w="9922"/>
          </w:cols>
          <w:noEndnote/>
          <w:docGrid w:linePitch="299"/>
        </w:sectPr>
      </w:pPr>
      <w:r w:rsidRPr="00F71DE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с.Сицкое – 2015 год</w:t>
      </w:r>
    </w:p>
    <w:p w:rsidR="001A3C20" w:rsidRPr="00D05AA4" w:rsidRDefault="001A3C20" w:rsidP="00417D2D">
      <w:pPr>
        <w:spacing w:after="0" w:line="27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05AA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1.Пояснительная записка</w:t>
      </w:r>
    </w:p>
    <w:p w:rsidR="001A3C20" w:rsidRDefault="001A3C20" w:rsidP="001A3C20">
      <w:pPr>
        <w:pStyle w:val="a3"/>
        <w:spacing w:after="0" w:line="270" w:lineRule="atLeast"/>
        <w:ind w:left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A3C20" w:rsidRDefault="001A3C20" w:rsidP="001A3C20">
      <w:pPr>
        <w:pStyle w:val="a3"/>
        <w:spacing w:after="0" w:line="270" w:lineRule="atLeast"/>
        <w:ind w:left="142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</w:t>
      </w:r>
      <w:r w:rsidRPr="00BB734A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составлена на основе следующих нормативных документов:</w:t>
      </w:r>
    </w:p>
    <w:p w:rsidR="001A3C20" w:rsidRPr="003E0ADE" w:rsidRDefault="001A3C20" w:rsidP="001A3C20">
      <w:pPr>
        <w:pStyle w:val="a3"/>
        <w:numPr>
          <w:ilvl w:val="0"/>
          <w:numId w:val="1"/>
        </w:numPr>
        <w:spacing w:after="0" w:line="270" w:lineRule="atLeast"/>
        <w:ind w:left="142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0A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в соответствии с Федеральным законом «Об образовании в Российской Федерации» </w:t>
      </w:r>
      <w:r w:rsidRPr="003E0AD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от 29.12.2012 г. № 273-ФЗ, ст. 12, ст.13</w:t>
      </w:r>
    </w:p>
    <w:p w:rsidR="001A3C20" w:rsidRPr="003E0ADE" w:rsidRDefault="001A3C20" w:rsidP="001A3C20">
      <w:pPr>
        <w:pStyle w:val="a3"/>
        <w:numPr>
          <w:ilvl w:val="0"/>
          <w:numId w:val="1"/>
        </w:numPr>
        <w:spacing w:after="0" w:line="240" w:lineRule="auto"/>
        <w:ind w:left="142" w:firstLine="0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</w:rPr>
      </w:pPr>
      <w:r w:rsidRPr="003E0ADE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Приказ Министерства образования и науки Российской Федерации № 373 от 6 декабря 2009 года «Об утверждении и введении в действие ФГОС НОО»</w:t>
      </w:r>
      <w:r w:rsidRPr="003E0AD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3E0ADE">
        <w:rPr>
          <w:rFonts w:ascii="Times New Roman" w:eastAsia="Times New Roman" w:hAnsi="Times New Roman"/>
          <w:bCs/>
          <w:sz w:val="24"/>
          <w:szCs w:val="24"/>
        </w:rPr>
        <w:t xml:space="preserve">(с изменениями и дополнениями от: </w:t>
      </w:r>
      <w:r w:rsidRPr="003E0ADE">
        <w:rPr>
          <w:rFonts w:ascii="Times New Roman" w:eastAsia="Times New Roman" w:hAnsi="Times New Roman"/>
          <w:sz w:val="24"/>
          <w:szCs w:val="24"/>
        </w:rPr>
        <w:t>26 ноября 2010 г., 22 сентября 2011 г., 18 декабря 2012 г., 29 декабря 2014 г., 18 мая 2015 г.), п.19.5.</w:t>
      </w:r>
    </w:p>
    <w:p w:rsidR="001A3C20" w:rsidRPr="003E0ADE" w:rsidRDefault="001A3C20" w:rsidP="001A3C20">
      <w:pPr>
        <w:pStyle w:val="a3"/>
        <w:numPr>
          <w:ilvl w:val="0"/>
          <w:numId w:val="1"/>
        </w:numPr>
        <w:spacing w:after="0" w:line="270" w:lineRule="atLeast"/>
        <w:ind w:left="142" w:firstLine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E0AD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ООП НОО МБОУ Сицкой СОШ 2015-2019гг. (приказ №57-п от 25.05.2015г.)</w:t>
      </w:r>
    </w:p>
    <w:p w:rsidR="001A3C20" w:rsidRPr="001A3C20" w:rsidRDefault="001A3C20" w:rsidP="001A3C20">
      <w:pPr>
        <w:pStyle w:val="a3"/>
        <w:numPr>
          <w:ilvl w:val="0"/>
          <w:numId w:val="1"/>
        </w:numPr>
        <w:spacing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B76AD">
        <w:rPr>
          <w:rFonts w:ascii="Times New Roman" w:hAnsi="Times New Roman" w:cs="Times New Roman"/>
          <w:sz w:val="24"/>
          <w:szCs w:val="24"/>
        </w:rPr>
        <w:t>Авторская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Музыка 1-4 кл.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07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музыки в третьем классе направлено на достижение следующих </w:t>
      </w:r>
      <w:r>
        <w:rPr>
          <w:rFonts w:ascii="Times New Roman" w:hAnsi="Times New Roman" w:cs="Times New Roman"/>
          <w:b/>
          <w:bCs/>
          <w:sz w:val="24"/>
          <w:szCs w:val="24"/>
        </w:rPr>
        <w:t>целей: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C20" w:rsidRP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Pr="001A3C20">
        <w:rPr>
          <w:rFonts w:ascii="Times New Roman" w:hAnsi="Times New Roman" w:cs="Times New Roman"/>
          <w:sz w:val="24"/>
          <w:szCs w:val="24"/>
        </w:rPr>
        <w:t xml:space="preserve">формирование основ музыкальной культуры через эмоциональное, активное восприятие музыки;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2"/>
        </w:numPr>
        <w:tabs>
          <w:tab w:val="clear" w:pos="720"/>
          <w:tab w:val="num" w:pos="283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воспитание эмоционально-ценностного отношения к искусству,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1A3C20" w:rsidRDefault="001A3C20" w:rsidP="001A3C20">
      <w:pPr>
        <w:widowControl w:val="0"/>
        <w:numPr>
          <w:ilvl w:val="0"/>
          <w:numId w:val="3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музыкальных произведений и знаний о музыке;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3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овладение практическими умениями и навыками в учебно-творческой деятельности: пении, слушании музыки, игре на элементарных музыкальных инструментах, музыкально-пластическом движении и импровизации.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6765"/>
        <w:gridCol w:w="2714"/>
      </w:tblGrid>
      <w:tr w:rsidR="001A3C20" w:rsidTr="001A3C20">
        <w:trPr>
          <w:trHeight w:val="341"/>
        </w:trPr>
        <w:tc>
          <w:tcPr>
            <w:tcW w:w="6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Цели  музыкального  образования  осуществляются  через</w:t>
            </w:r>
          </w:p>
        </w:tc>
        <w:tc>
          <w:tcPr>
            <w:tcW w:w="27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систему  </w:t>
            </w:r>
            <w:r w:rsidRPr="001A3C20">
              <w:rPr>
                <w:rFonts w:ascii="Times New Roman" w:hAnsi="Times New Roman" w:cs="Times New Roman"/>
                <w:sz w:val="24"/>
                <w:szCs w:val="24"/>
              </w:rPr>
              <w:t xml:space="preserve">ключевых  </w:t>
            </w:r>
            <w:r w:rsidRPr="001A3C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</w:t>
            </w:r>
          </w:p>
        </w:tc>
      </w:tr>
    </w:tbl>
    <w:p w:rsidR="001A3C20" w:rsidRP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 w:rsidRPr="001A3C20">
        <w:rPr>
          <w:rFonts w:ascii="Times New Roman" w:hAnsi="Times New Roman" w:cs="Times New Roman"/>
          <w:sz w:val="24"/>
          <w:szCs w:val="24"/>
        </w:rPr>
        <w:t xml:space="preserve">формировать ценностно-смысловые ориентации и духовно-нравственные основания;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87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творческий потенциал учащихся, готовность открыто выражать и отстаивать свою эстетическую позицию;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самосознание, позитивную самооценку и самоуважение, жизненный оптимизм. 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20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приобщать к шедеврам мировой музыкальной культуры – народному и профессиональному   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музыкальному творчеству;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формировать целостную художественную картину мира; </w:t>
      </w: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привить интерес, любовь и уважение к музыке как предмету искусства; </w:t>
      </w: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воспринимать музыку как важную часть жизни каждого человека; </w:t>
      </w: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способствовать формированию эмоциональной отзывчивости, любви к окружающему миру;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6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воспитывать и развивать нравственно-патриотические чувства (любви к Родине, уважения к её  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истории и традициям), толерантность жизни в поликультурном обществе;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привить основы художественного вкуса; </w:t>
      </w: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научить видеть взаимосвязи между музыкой и другими видами искусства;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P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25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развивать творческое, символическое, логическое мышление, продуктивное воображение, </w:t>
      </w:r>
    </w:p>
    <w:p w:rsidR="001A3C20" w:rsidRDefault="001A3C20" w:rsidP="001A3C20">
      <w:pPr>
        <w:widowControl w:val="0"/>
        <w:numPr>
          <w:ilvl w:val="0"/>
          <w:numId w:val="4"/>
        </w:numPr>
        <w:tabs>
          <w:tab w:val="clear" w:pos="720"/>
          <w:tab w:val="num" w:pos="25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произвольные память и внимание, рефлексию. 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ind w:left="27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Общая характеристика учебного предмета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330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29" w:lineRule="auto"/>
        <w:ind w:left="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Музыкальную основу программы составляют: произведения композиторов-классиков, охватывающие временной диапазон от эпохи барокко до наших дней, образцы духовной музыки, народные и композиторские песни, музыкальные упражнения с использованием элементов пластического интонирования, музыкальные партитуры с применением элементарных музыкальных инструментов.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 просматриваются через  взаимодействия музыки с: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225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литературным чтением (стихотворения русских поэтов, фрагменты сказок, К. Паустовский «Старый повар»);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92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изобразительным искусством (ярко образные, доступные по восприятию репродукции картин русских и зарубежных художников, изделия мастеров народных промыслов);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окружающим миром. </w:t>
      </w:r>
    </w:p>
    <w:p w:rsidR="001A3C20" w:rsidRDefault="001A3C20" w:rsidP="001A3C20">
      <w:pPr>
        <w:widowControl w:val="0"/>
        <w:numPr>
          <w:ilvl w:val="1"/>
          <w:numId w:val="5"/>
        </w:numPr>
        <w:tabs>
          <w:tab w:val="clear" w:pos="1440"/>
          <w:tab w:val="num" w:pos="927"/>
        </w:tabs>
        <w:overflowPunct w:val="0"/>
        <w:autoSpaceDE w:val="0"/>
        <w:autoSpaceDN w:val="0"/>
        <w:adjustRightInd w:val="0"/>
        <w:spacing w:after="0" w:line="240" w:lineRule="auto"/>
        <w:ind w:left="927" w:hanging="2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качестве главных методов программы избраны следующие методы: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междисциплинарных взаимодействий;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восхождения от частного к общему.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наблюдения за музыкой;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убеждения и увлечения музыкой;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импровизации;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переинтонирования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«сочинения уже сочинённого»; </w:t>
      </w:r>
    </w:p>
    <w:p w:rsidR="001A3C20" w:rsidRDefault="001A3C20" w:rsidP="001A3C20">
      <w:pPr>
        <w:widowControl w:val="0"/>
        <w:numPr>
          <w:ilvl w:val="0"/>
          <w:numId w:val="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 размышления о музыке.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вышеизложенных задач осуществляется через различные виды музыкальной деятельности, главные из которых: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хоровое пение; </w:t>
      </w:r>
    </w:p>
    <w:p w:rsidR="001A3C20" w:rsidRDefault="001A3C20" w:rsidP="001A3C20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слушание музыки и размышление о ней; </w:t>
      </w:r>
    </w:p>
    <w:p w:rsidR="001A3C20" w:rsidRDefault="001A3C20" w:rsidP="001A3C20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игра на детских музыкальных инструментах; </w:t>
      </w:r>
    </w:p>
    <w:p w:rsidR="001A3C20" w:rsidRDefault="001A3C20" w:rsidP="001A3C20">
      <w:pPr>
        <w:widowControl w:val="0"/>
        <w:numPr>
          <w:ilvl w:val="0"/>
          <w:numId w:val="6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музыкально-ритмические движения; 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C20" w:rsidRDefault="00417D2D" w:rsidP="00417D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1A3C20">
        <w:rPr>
          <w:rFonts w:ascii="Times New Roman" w:hAnsi="Times New Roman" w:cs="Times New Roman"/>
          <w:b/>
          <w:bCs/>
          <w:sz w:val="24"/>
          <w:szCs w:val="24"/>
        </w:rPr>
        <w:t>3. Место учебного предмета «Музыка» в учебном плане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32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6A4BCD" w:rsidP="001A3C20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A4BCD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учебному плану МБОУ Сицкой СОШ на 2015-2016 учебный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A3C20">
        <w:rPr>
          <w:rFonts w:ascii="Times New Roman" w:hAnsi="Times New Roman" w:cs="Times New Roman"/>
          <w:sz w:val="24"/>
          <w:szCs w:val="24"/>
        </w:rPr>
        <w:t xml:space="preserve"> на изучение музыки в 3 классе начальной школы выделяется 34 часа (1 час в неделю, 34 учебные недели).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417D2D" w:rsidP="00417D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 w:rsidR="001A3C20">
        <w:rPr>
          <w:rFonts w:ascii="Times New Roman" w:hAnsi="Times New Roman" w:cs="Times New Roman"/>
          <w:b/>
          <w:bCs/>
          <w:sz w:val="24"/>
          <w:szCs w:val="24"/>
        </w:rPr>
        <w:t>4. Ценностные ориентиры содержания учебного предмета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3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ind w:left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Ценностные ориентиры </w:t>
      </w:r>
      <w:r>
        <w:rPr>
          <w:rFonts w:ascii="Times New Roman" w:hAnsi="Times New Roman" w:cs="Times New Roman"/>
          <w:sz w:val="24"/>
          <w:szCs w:val="24"/>
        </w:rPr>
        <w:t>содержания заключаются:</w:t>
      </w:r>
    </w:p>
    <w:p w:rsidR="001A3C20" w:rsidRDefault="001A3C20" w:rsidP="001A3C20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воспитании нравственного, ответственного, инициативного и компетентного человека;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8"/>
        </w:numPr>
        <w:tabs>
          <w:tab w:val="clear" w:pos="720"/>
          <w:tab w:val="num" w:pos="165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и воспитании у обучающихся веры в Россию, чувства личной ответственности за Отечество;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и воспитании чувства патриотизма и гражданской солидарности; </w:t>
      </w:r>
    </w:p>
    <w:p w:rsidR="001A3C20" w:rsidRDefault="001A3C20" w:rsidP="001A3C20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и воспитании эстетического вкуса; </w:t>
      </w:r>
    </w:p>
    <w:p w:rsidR="001A3C20" w:rsidRDefault="001A3C20" w:rsidP="001A3C20">
      <w:pPr>
        <w:widowControl w:val="0"/>
        <w:numPr>
          <w:ilvl w:val="0"/>
          <w:numId w:val="8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формировании основ музыкальной культуры;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8"/>
        </w:numPr>
        <w:tabs>
          <w:tab w:val="clear" w:pos="720"/>
          <w:tab w:val="num" w:pos="22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воспитании эмоционально-ценностного отношения к искусству, музыке своего народа и музыке народов мира. </w:t>
      </w:r>
    </w:p>
    <w:p w:rsidR="001A3C20" w:rsidRDefault="001A3C20" w:rsidP="001A3C2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27" w:right="680" w:hanging="442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Результаты изучения учебного предмета «Музыка»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Личностных результаты: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3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230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широкой мотивационной основы учебной деятельности, включающий социальные учебно-познавательные и внешние мотивы;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ориентация на понимание причин успеха в учебной деятельности;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84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учебно-познавательного интереса к новому учебному материалу и способам решения новой частной задачи;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99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основ гражданской идентичности личности в форме осознания «Я» как гражданина России, чувство сопричастности и гордости за свою Родину, народ и историю, осознание ответственности человека за общее благополучие;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6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основы ориентации в нравственном содержании и смысле поступков как собственных, так и окружающих людей;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6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выражение чувства прекрасного и эстетических чувств на основе знакомства с произведениями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мировой и отечественной музыкальной культуры;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эмоционально ценностного отношения к искусству; </w:t>
      </w: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этических чувств;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37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реализация творческого потенциала в процессе коллективного (индивидуального)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позитивная самооценка своих музыкально-творческих способностей; 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A3C20" w:rsidRP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1A3C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ы</w:t>
      </w:r>
      <w:r w:rsidRPr="001A3C20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1A3C2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A3C20" w:rsidRPr="001A3C20" w:rsidRDefault="001A3C20" w:rsidP="001A3C20">
      <w:pPr>
        <w:widowControl w:val="0"/>
        <w:numPr>
          <w:ilvl w:val="0"/>
          <w:numId w:val="9"/>
        </w:numPr>
        <w:tabs>
          <w:tab w:val="clear" w:pos="720"/>
          <w:tab w:val="num" w:pos="146"/>
        </w:tabs>
        <w:overflowPunct w:val="0"/>
        <w:autoSpaceDE w:val="0"/>
        <w:autoSpaceDN w:val="0"/>
        <w:adjustRightInd w:val="0"/>
        <w:spacing w:after="0" w:line="214" w:lineRule="auto"/>
        <w:ind w:left="7" w:right="1260" w:hanging="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поиска необходимой информации для выполнения учебных заданий с использованием учебника и рабочей тетради для 3 класса; </w:t>
      </w: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21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строить речевые высказывания о музыке (музыкальных произведениях) в устной и письменной форме (в соответствии с требованиями учебника и рабочей тетради для 3 класса);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ориентироваться на разнообразие способов решения смысловых и художественно – творческих задач (в соответствии с требованиями учебника для 3 класса);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22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использовать знаково-символические средства, представленных в нотных примерах учебника, для решения задач;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220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основами смыслового чтения художественных и познавательных текстов; умение выделять существенную информацию из текстов разных видов;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77"/>
        </w:tabs>
        <w:overflowPunct w:val="0"/>
        <w:autoSpaceDE w:val="0"/>
        <w:autoSpaceDN w:val="0"/>
        <w:adjustRightInd w:val="0"/>
        <w:spacing w:after="0" w:line="223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проводить простые аналогии и сравнения между музыкальными произведениями, а так же произведениями музыки, литературы, изобразительного искусства по заданным в учебнике критериям;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208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элементов синтеза как составление целого из частей (на примере материала междисциплинарных тем учебника для 3 класса);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1"/>
          <w:numId w:val="10"/>
        </w:numPr>
        <w:tabs>
          <w:tab w:val="clear" w:pos="1440"/>
          <w:tab w:val="num" w:pos="304"/>
        </w:tabs>
        <w:overflowPunct w:val="0"/>
        <w:autoSpaceDE w:val="0"/>
        <w:autoSpaceDN w:val="0"/>
        <w:adjustRightInd w:val="0"/>
        <w:spacing w:after="0" w:line="223" w:lineRule="auto"/>
        <w:ind w:left="7" w:firstLine="1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осуществление простых обобщений между отдельными произведениями искусства на основе выявления существенной связи (на примере материала междисциплинарных тем учебника для 3 класса);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80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подведение под понятие на основе существенных признаков музыкального произведения и их синтеза (в соответствии с требованиями учебника для 3 класса);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228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стремления находить продуктивное сотрудничество (общение, взаимодействие) со сверстниками при решении музыкально – творческих задач;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музыкальной жизни класса (школы, города);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tabs>
          <w:tab w:val="num" w:pos="8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60"/>
        </w:tabs>
        <w:overflowPunct w:val="0"/>
        <w:autoSpaceDE w:val="0"/>
        <w:autoSpaceDN w:val="0"/>
        <w:adjustRightInd w:val="0"/>
        <w:spacing w:after="0" w:line="227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интереса к предмету «Музыка». Этот интерес отражается в стремлении к музыкально – творческому самовыражению (пении, в игре на детских музыкальных инструментах, участие в импровизации, музыкально – пластическое движение, участие в музыкально – драматических спектаклях);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72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определять характер и настроение музыки с учетом терминов и образных определений, представленных в учебнике для 3 класса;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94"/>
        </w:tabs>
        <w:overflowPunct w:val="0"/>
        <w:autoSpaceDE w:val="0"/>
        <w:autoSpaceDN w:val="0"/>
        <w:adjustRightInd w:val="0"/>
        <w:spacing w:after="0" w:line="214" w:lineRule="auto"/>
        <w:ind w:left="7" w:right="20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имен выдающихся отечественных и зарубежных композиторов (П. Чайковский, В. А. Моцарт, Н. Римский – Корсаков, М. Глинка, А. Бородин, С. Прокофьев);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51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воспринимать музыку различных жанров, размышлять о музыкальных произведениях как способе выражения чувств и мыслей человека;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умение соотносить простые образцы народной и профессиональной музыки; </w:t>
      </w:r>
    </w:p>
    <w:p w:rsidR="001A3C20" w:rsidRDefault="001A3C20" w:rsidP="001A3C20">
      <w:pPr>
        <w:widowControl w:val="0"/>
        <w:numPr>
          <w:ilvl w:val="0"/>
          <w:numId w:val="10"/>
        </w:numPr>
        <w:tabs>
          <w:tab w:val="clear" w:pos="720"/>
          <w:tab w:val="num" w:pos="167"/>
        </w:tabs>
        <w:overflowPunct w:val="0"/>
        <w:autoSpaceDE w:val="0"/>
        <w:autoSpaceDN w:val="0"/>
        <w:adjustRightInd w:val="0"/>
        <w:spacing w:after="0" w:line="240" w:lineRule="auto"/>
        <w:ind w:left="167" w:hanging="1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наблюдение за процессом и результатом музыкального развития на основе сходства и различия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интонаций, тем, образов (с учетом требований учебника для 3 класса); - умение распознавать художественный смысл различных форм строения музыки (формы – трехчастная, рондо, вариации);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numPr>
          <w:ilvl w:val="0"/>
          <w:numId w:val="11"/>
        </w:numPr>
        <w:tabs>
          <w:tab w:val="clear" w:pos="720"/>
          <w:tab w:val="num" w:pos="256"/>
        </w:tabs>
        <w:overflowPunct w:val="0"/>
        <w:autoSpaceDE w:val="0"/>
        <w:autoSpaceDN w:val="0"/>
        <w:adjustRightInd w:val="0"/>
        <w:spacing w:after="0" w:line="214" w:lineRule="auto"/>
        <w:ind w:left="7" w:right="20" w:firstLine="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знание музыкальных инструментов, входящих в группы струнных смычковых и деревянных духовых; </w:t>
      </w: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 w:cs="Times New Roman"/>
          <w:sz w:val="24"/>
          <w:szCs w:val="24"/>
        </w:rPr>
      </w:pPr>
    </w:p>
    <w:p w:rsidR="001A3C20" w:rsidRPr="00417D2D" w:rsidRDefault="001A3C20" w:rsidP="00417D2D">
      <w:pPr>
        <w:widowControl w:val="0"/>
        <w:numPr>
          <w:ilvl w:val="0"/>
          <w:numId w:val="11"/>
        </w:numPr>
        <w:tabs>
          <w:tab w:val="clear" w:pos="720"/>
          <w:tab w:val="num" w:pos="307"/>
        </w:tabs>
        <w:overflowPunct w:val="0"/>
        <w:autoSpaceDE w:val="0"/>
        <w:autoSpaceDN w:val="0"/>
        <w:adjustRightInd w:val="0"/>
        <w:spacing w:after="0" w:line="214" w:lineRule="auto"/>
        <w:ind w:left="7" w:firstLine="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проявление навыков вокально-хоровой деятельности (умение исполнять более сложные длительности и ритмические рисунки, а так же несложные элементы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двухголосия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подголоски). </w:t>
      </w:r>
    </w:p>
    <w:p w:rsidR="001A3C20" w:rsidRDefault="001A3C20" w:rsidP="001A3C20">
      <w:pPr>
        <w:pStyle w:val="11"/>
        <w:jc w:val="center"/>
        <w:rPr>
          <w:b/>
          <w:bCs/>
          <w:sz w:val="24"/>
        </w:rPr>
      </w:pPr>
      <w:r>
        <w:rPr>
          <w:b/>
          <w:bCs/>
          <w:sz w:val="24"/>
        </w:rPr>
        <w:t>6. Содержание учебного курса</w:t>
      </w:r>
    </w:p>
    <w:p w:rsidR="001A3C20" w:rsidRDefault="001A3C20" w:rsidP="001A3C20">
      <w:pPr>
        <w:pStyle w:val="11"/>
        <w:jc w:val="center"/>
        <w:rPr>
          <w:b/>
          <w:bCs/>
          <w:sz w:val="24"/>
        </w:rPr>
      </w:pPr>
    </w:p>
    <w:p w:rsidR="001A3C20" w:rsidRPr="00412005" w:rsidRDefault="001A3C20" w:rsidP="001A3C20">
      <w:pPr>
        <w:pStyle w:val="Style6"/>
        <w:widowControl/>
        <w:spacing w:line="240" w:lineRule="auto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Картины природы в музыке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6"/>
        <w:widowControl/>
        <w:spacing w:line="240" w:lineRule="auto"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Изобразительность в музы</w:t>
      </w:r>
      <w:r w:rsidRPr="00412005">
        <w:rPr>
          <w:rStyle w:val="FontStyle28"/>
          <w:szCs w:val="22"/>
          <w:lang w:eastAsia="en-US"/>
        </w:rPr>
        <w:softHyphen/>
        <w:t>ке. Картины природы в изо</w:t>
      </w:r>
      <w:r w:rsidRPr="00412005">
        <w:rPr>
          <w:rStyle w:val="FontStyle28"/>
          <w:szCs w:val="22"/>
          <w:lang w:eastAsia="en-US"/>
        </w:rPr>
        <w:softHyphen/>
        <w:t>бразительном искусстве и в музыке. Пространствен</w:t>
      </w:r>
      <w:r w:rsidRPr="00412005">
        <w:rPr>
          <w:rStyle w:val="FontStyle28"/>
          <w:szCs w:val="22"/>
          <w:lang w:eastAsia="en-US"/>
        </w:rPr>
        <w:softHyphen/>
        <w:t>ные возможности в музыке. Симфонические картины. Выявление содержательной общности между музыкой, поэзией и живописью</w:t>
      </w:r>
    </w:p>
    <w:p w:rsidR="001A3C20" w:rsidRPr="00412005" w:rsidRDefault="001A3C20" w:rsidP="001A3C20">
      <w:pPr>
        <w:pStyle w:val="Style6"/>
        <w:widowControl/>
        <w:spacing w:line="240" w:lineRule="auto"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6"/>
        <w:widowControl/>
        <w:spacing w:line="240" w:lineRule="auto"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Может ли музыка «нарисовать» портрет?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6"/>
        <w:widowControl/>
        <w:spacing w:line="240" w:lineRule="auto"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Изобразительность в музы</w:t>
      </w:r>
      <w:r w:rsidRPr="00412005">
        <w:rPr>
          <w:rStyle w:val="FontStyle28"/>
          <w:szCs w:val="22"/>
          <w:lang w:eastAsia="en-US"/>
        </w:rPr>
        <w:softHyphen/>
        <w:t>ке. Музыкальный портрет и портрет в живописи. Вы</w:t>
      </w:r>
      <w:r w:rsidRPr="00412005">
        <w:rPr>
          <w:rStyle w:val="FontStyle28"/>
          <w:szCs w:val="22"/>
          <w:lang w:eastAsia="en-US"/>
        </w:rPr>
        <w:softHyphen/>
        <w:t>разительные возможности музыки в изображении портрета: тема, динамика (громкость), тембр, ритм, лад, регистр, движение ме</w:t>
      </w:r>
      <w:r w:rsidRPr="00412005">
        <w:rPr>
          <w:rStyle w:val="FontStyle28"/>
          <w:szCs w:val="22"/>
          <w:lang w:eastAsia="en-US"/>
        </w:rPr>
        <w:softHyphen/>
        <w:t>лодии. Определение «музы</w:t>
      </w:r>
      <w:r w:rsidRPr="00412005">
        <w:rPr>
          <w:rStyle w:val="FontStyle28"/>
          <w:szCs w:val="22"/>
          <w:lang w:eastAsia="en-US"/>
        </w:rPr>
        <w:softHyphen/>
        <w:t>кального» в разных портре</w:t>
      </w:r>
      <w:r w:rsidRPr="00412005">
        <w:rPr>
          <w:rStyle w:val="FontStyle28"/>
          <w:szCs w:val="22"/>
          <w:lang w:eastAsia="en-US"/>
        </w:rPr>
        <w:softHyphen/>
        <w:t>тах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Сказка в музыке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8"/>
          <w:szCs w:val="22"/>
        </w:rPr>
      </w:pPr>
      <w:r w:rsidRPr="00412005">
        <w:rPr>
          <w:rStyle w:val="FontStyle28"/>
          <w:szCs w:val="22"/>
          <w:lang w:eastAsia="en-US"/>
        </w:rPr>
        <w:t>Знакомство с музыкальными сказками. Выявление содержательной общности между музыкой, поэзией и живописью. Музыка может изображать, поэтому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</w:rPr>
      </w:pPr>
      <w:r w:rsidRPr="00412005">
        <w:rPr>
          <w:rStyle w:val="FontStyle28"/>
          <w:szCs w:val="22"/>
          <w:lang w:eastAsia="en-US"/>
        </w:rPr>
        <w:t>нужно уметь представить, «увидеть», о ком и о чем она рассказывает. Музыкальный образ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Вариации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Основы музыкальной грамоты. Многообразие в единстве. Вариации - музыкальное произведение, состоящее из завершенной по форме темы и последующего ряда ее видоизмененных повторений в фактуре, ладе, тональности, гармонии, соотношении контрапунктирующих голосов, тембре (инструментовке). Вариации в балете - технически сложный сольный классический танец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«Дела давно минувших дней...»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 xml:space="preserve">Русская музыка: народная и композиторская. Запев - начало хоровой песни, исполняемое одним или несколькими певцами. Запевала - певец, </w:t>
      </w:r>
      <w:proofErr w:type="spellStart"/>
      <w:r w:rsidRPr="00412005">
        <w:rPr>
          <w:rStyle w:val="FontStyle28"/>
          <w:szCs w:val="22"/>
          <w:lang w:eastAsia="en-US"/>
        </w:rPr>
        <w:t>начинающийпение</w:t>
      </w:r>
      <w:proofErr w:type="spellEnd"/>
      <w:r w:rsidRPr="00412005">
        <w:rPr>
          <w:rStyle w:val="FontStyle28"/>
          <w:szCs w:val="22"/>
          <w:lang w:eastAsia="en-US"/>
        </w:rPr>
        <w:t>, подхватываемое хо</w:t>
      </w:r>
      <w:r w:rsidRPr="00412005">
        <w:rPr>
          <w:rStyle w:val="FontStyle28"/>
          <w:szCs w:val="22"/>
          <w:lang w:eastAsia="en-US"/>
        </w:rPr>
        <w:softHyphen/>
        <w:t>ром. Ротный запевала. Го</w:t>
      </w:r>
      <w:r w:rsidRPr="00412005">
        <w:rPr>
          <w:rStyle w:val="FontStyle28"/>
          <w:szCs w:val="22"/>
          <w:lang w:eastAsia="en-US"/>
        </w:rPr>
        <w:softHyphen/>
        <w:t>лосистый запевала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«Здесь русский дух, здесь Русью пахнет...»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Композитор А. П. Бородин. Творческое наследие А. П. Бо</w:t>
      </w:r>
      <w:r w:rsidRPr="00412005">
        <w:rPr>
          <w:rStyle w:val="FontStyle28"/>
          <w:szCs w:val="22"/>
          <w:lang w:eastAsia="en-US"/>
        </w:rPr>
        <w:softHyphen/>
        <w:t>родина. Показать на музы</w:t>
      </w:r>
      <w:r w:rsidRPr="00412005">
        <w:rPr>
          <w:rStyle w:val="FontStyle28"/>
          <w:szCs w:val="22"/>
          <w:lang w:eastAsia="en-US"/>
        </w:rPr>
        <w:softHyphen/>
        <w:t>кальном примере гениаль</w:t>
      </w:r>
      <w:r w:rsidRPr="00412005">
        <w:rPr>
          <w:rStyle w:val="FontStyle28"/>
          <w:szCs w:val="22"/>
          <w:lang w:eastAsia="en-US"/>
        </w:rPr>
        <w:softHyphen/>
        <w:t>ной музыки А. П. Бородина воплощение героико-исторической тематики родного Отечества. «Музыка Боро</w:t>
      </w:r>
      <w:r w:rsidRPr="00412005">
        <w:rPr>
          <w:rStyle w:val="FontStyle28"/>
          <w:szCs w:val="22"/>
          <w:lang w:eastAsia="en-US"/>
        </w:rPr>
        <w:softHyphen/>
        <w:t>дина, возбуждает ощуще</w:t>
      </w:r>
      <w:r w:rsidRPr="00412005">
        <w:rPr>
          <w:rStyle w:val="FontStyle28"/>
          <w:szCs w:val="22"/>
          <w:lang w:eastAsia="en-US"/>
        </w:rPr>
        <w:softHyphen/>
        <w:t>ние силы, бодрости, света; в ней могучее дыхание, раз</w:t>
      </w:r>
      <w:r w:rsidRPr="00412005">
        <w:rPr>
          <w:rStyle w:val="FontStyle28"/>
          <w:szCs w:val="22"/>
          <w:lang w:eastAsia="en-US"/>
        </w:rPr>
        <w:softHyphen/>
        <w:t>мах, ширь, простор; в ней гармоническое задорное чувство жизни...»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«На Руси родной, на Руси большой не бывать врагу...»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8"/>
          <w:szCs w:val="22"/>
          <w:lang w:eastAsia="en-US"/>
        </w:rPr>
        <w:t>Героико-патриотическая те</w:t>
      </w:r>
      <w:r w:rsidRPr="00412005">
        <w:rPr>
          <w:rStyle w:val="FontStyle28"/>
          <w:szCs w:val="22"/>
          <w:lang w:eastAsia="en-US"/>
        </w:rPr>
        <w:softHyphen/>
        <w:t>ма в музыкальных произве</w:t>
      </w:r>
      <w:r w:rsidRPr="00412005">
        <w:rPr>
          <w:rStyle w:val="FontStyle28"/>
          <w:szCs w:val="22"/>
          <w:lang w:eastAsia="en-US"/>
        </w:rPr>
        <w:softHyphen/>
        <w:t xml:space="preserve">дениях. </w:t>
      </w:r>
      <w:r w:rsidRPr="00412005">
        <w:rPr>
          <w:rStyle w:val="FontStyle27"/>
          <w:szCs w:val="22"/>
          <w:lang w:eastAsia="en-US"/>
        </w:rPr>
        <w:t xml:space="preserve">Кантата </w:t>
      </w:r>
      <w:r w:rsidRPr="00412005">
        <w:rPr>
          <w:rStyle w:val="FontStyle28"/>
          <w:szCs w:val="22"/>
          <w:lang w:eastAsia="en-US"/>
        </w:rPr>
        <w:t>(</w:t>
      </w:r>
      <w:proofErr w:type="spellStart"/>
      <w:r w:rsidRPr="00412005">
        <w:rPr>
          <w:rStyle w:val="FontStyle28"/>
          <w:szCs w:val="22"/>
          <w:lang w:eastAsia="en-US"/>
        </w:rPr>
        <w:t>итал</w:t>
      </w:r>
      <w:proofErr w:type="spellEnd"/>
      <w:r w:rsidRPr="00412005">
        <w:rPr>
          <w:rStyle w:val="FontStyle28"/>
          <w:szCs w:val="22"/>
          <w:lang w:eastAsia="en-US"/>
        </w:rPr>
        <w:t xml:space="preserve">. </w:t>
      </w:r>
      <w:r w:rsidRPr="00412005">
        <w:rPr>
          <w:rStyle w:val="FontStyle27"/>
          <w:szCs w:val="22"/>
          <w:lang w:val="en-US" w:eastAsia="en-US"/>
        </w:rPr>
        <w:t>can</w:t>
      </w:r>
      <w:r w:rsidRPr="00412005">
        <w:rPr>
          <w:rStyle w:val="FontStyle27"/>
          <w:szCs w:val="22"/>
          <w:lang w:eastAsia="en-US"/>
        </w:rPr>
        <w:softHyphen/>
      </w:r>
      <w:proofErr w:type="spellStart"/>
      <w:r w:rsidRPr="00412005">
        <w:rPr>
          <w:rStyle w:val="FontStyle27"/>
          <w:szCs w:val="22"/>
          <w:lang w:val="en-US" w:eastAsia="en-US"/>
        </w:rPr>
        <w:t>tata</w:t>
      </w:r>
      <w:proofErr w:type="spellEnd"/>
      <w:r w:rsidRPr="00412005">
        <w:rPr>
          <w:rStyle w:val="FontStyle27"/>
          <w:szCs w:val="22"/>
          <w:lang w:eastAsia="en-US"/>
        </w:rPr>
        <w:t xml:space="preserve">, </w:t>
      </w:r>
      <w:r w:rsidRPr="00412005">
        <w:rPr>
          <w:rStyle w:val="FontStyle28"/>
          <w:szCs w:val="22"/>
          <w:lang w:eastAsia="en-US"/>
        </w:rPr>
        <w:t xml:space="preserve">от лат, </w:t>
      </w:r>
      <w:proofErr w:type="spellStart"/>
      <w:r w:rsidRPr="00412005">
        <w:rPr>
          <w:rStyle w:val="FontStyle28"/>
          <w:szCs w:val="22"/>
          <w:lang w:eastAsia="en-US"/>
        </w:rPr>
        <w:t>canto</w:t>
      </w:r>
      <w:proofErr w:type="spellEnd"/>
      <w:r w:rsidRPr="00412005">
        <w:rPr>
          <w:rStyle w:val="FontStyle28"/>
          <w:szCs w:val="22"/>
          <w:lang w:eastAsia="en-US"/>
        </w:rPr>
        <w:t>- пою) -крупное вокально-инстру</w:t>
      </w:r>
      <w:r w:rsidRPr="00412005">
        <w:rPr>
          <w:rStyle w:val="FontStyle28"/>
          <w:szCs w:val="22"/>
          <w:lang w:eastAsia="en-US"/>
        </w:rPr>
        <w:softHyphen/>
        <w:t>ментальное произведение, обычно для солистов, хора и оркестра. Жанр вокально-инструментальной музыки. Встречаются кантаты тор</w:t>
      </w:r>
      <w:r w:rsidRPr="00412005">
        <w:rPr>
          <w:rStyle w:val="FontStyle28"/>
          <w:szCs w:val="22"/>
          <w:lang w:eastAsia="en-US"/>
        </w:rPr>
        <w:softHyphen/>
        <w:t xml:space="preserve">жественного, </w:t>
      </w:r>
      <w:proofErr w:type="spellStart"/>
      <w:r w:rsidRPr="00412005">
        <w:rPr>
          <w:rStyle w:val="FontStyle28"/>
          <w:szCs w:val="22"/>
          <w:lang w:eastAsia="en-US"/>
        </w:rPr>
        <w:t>радостного,лирического</w:t>
      </w:r>
      <w:proofErr w:type="spellEnd"/>
      <w:r w:rsidRPr="00412005">
        <w:rPr>
          <w:rStyle w:val="FontStyle28"/>
          <w:szCs w:val="22"/>
          <w:lang w:eastAsia="en-US"/>
        </w:rPr>
        <w:t>, скорбного, повествовательного харак</w:t>
      </w:r>
      <w:r w:rsidRPr="00412005">
        <w:rPr>
          <w:rStyle w:val="FontStyle28"/>
          <w:szCs w:val="22"/>
          <w:lang w:eastAsia="en-US"/>
        </w:rPr>
        <w:softHyphen/>
        <w:t>тера. История создания и содержание кантаты «Алек</w:t>
      </w:r>
      <w:r w:rsidRPr="00412005">
        <w:rPr>
          <w:rStyle w:val="FontStyle28"/>
          <w:szCs w:val="22"/>
          <w:lang w:eastAsia="en-US"/>
        </w:rPr>
        <w:softHyphen/>
        <w:t>сандр Невский» С. С. Про</w:t>
      </w:r>
      <w:r w:rsidRPr="00412005">
        <w:rPr>
          <w:rStyle w:val="FontStyle28"/>
          <w:szCs w:val="22"/>
          <w:lang w:eastAsia="en-US"/>
        </w:rPr>
        <w:softHyphen/>
        <w:t>кофьева</w:t>
      </w:r>
    </w:p>
    <w:p w:rsidR="001A3C20" w:rsidRPr="00412005" w:rsidRDefault="001A3C20" w:rsidP="001A3C20">
      <w:pPr>
        <w:pStyle w:val="Style15"/>
        <w:widowControl/>
        <w:ind w:right="72"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5"/>
        <w:widowControl/>
        <w:ind w:right="72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5"/>
        <w:widowControl/>
        <w:ind w:right="72"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Бег по кругу: рондо</w:t>
      </w:r>
      <w:r w:rsidRPr="00412005">
        <w:rPr>
          <w:rStyle w:val="FontStyle22"/>
          <w:rFonts w:eastAsiaTheme="minorEastAsia"/>
          <w:b/>
          <w:lang w:eastAsia="en-US"/>
        </w:rPr>
        <w:t xml:space="preserve"> (2часа)</w:t>
      </w:r>
    </w:p>
    <w:p w:rsidR="001A3C20" w:rsidRPr="00412005" w:rsidRDefault="001A3C20" w:rsidP="001A3C20">
      <w:pPr>
        <w:pStyle w:val="Style15"/>
        <w:widowControl/>
        <w:ind w:right="72" w:firstLine="284"/>
        <w:rPr>
          <w:rStyle w:val="FontStyle28"/>
          <w:szCs w:val="22"/>
        </w:rPr>
      </w:pPr>
      <w:r w:rsidRPr="00412005">
        <w:rPr>
          <w:rStyle w:val="FontStyle28"/>
          <w:szCs w:val="22"/>
          <w:lang w:eastAsia="en-US"/>
        </w:rPr>
        <w:t>Основы музыкальной гра</w:t>
      </w:r>
      <w:r w:rsidRPr="00412005">
        <w:rPr>
          <w:rStyle w:val="FontStyle28"/>
          <w:szCs w:val="22"/>
          <w:lang w:eastAsia="en-US"/>
        </w:rPr>
        <w:softHyphen/>
        <w:t>моты.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</w:rPr>
      </w:pPr>
      <w:r w:rsidRPr="00412005">
        <w:rPr>
          <w:rStyle w:val="FontStyle27"/>
          <w:szCs w:val="22"/>
          <w:lang w:eastAsia="en-US"/>
        </w:rPr>
        <w:t xml:space="preserve">Рондо </w:t>
      </w:r>
      <w:r w:rsidRPr="00412005">
        <w:rPr>
          <w:rStyle w:val="FontStyle28"/>
          <w:szCs w:val="22"/>
          <w:lang w:eastAsia="en-US"/>
        </w:rPr>
        <w:t xml:space="preserve">(от фр. </w:t>
      </w:r>
      <w:proofErr w:type="spellStart"/>
      <w:r w:rsidRPr="00412005">
        <w:rPr>
          <w:rStyle w:val="FontStyle27"/>
          <w:szCs w:val="22"/>
          <w:lang w:val="en-US" w:eastAsia="en-US"/>
        </w:rPr>
        <w:t>rondean</w:t>
      </w:r>
      <w:proofErr w:type="spellEnd"/>
      <w:r w:rsidRPr="00412005">
        <w:rPr>
          <w:rStyle w:val="FontStyle27"/>
          <w:szCs w:val="22"/>
          <w:lang w:eastAsia="en-US"/>
        </w:rPr>
        <w:t xml:space="preserve"> -</w:t>
      </w:r>
      <w:r w:rsidRPr="00412005">
        <w:rPr>
          <w:rStyle w:val="FontStyle28"/>
          <w:szCs w:val="22"/>
          <w:lang w:eastAsia="en-US"/>
        </w:rPr>
        <w:t>круг, движение по кругу) -форма в музыке или пьеса, в основе которой лежит не</w:t>
      </w:r>
      <w:r w:rsidRPr="00412005">
        <w:rPr>
          <w:rStyle w:val="FontStyle28"/>
          <w:szCs w:val="22"/>
          <w:lang w:eastAsia="en-US"/>
        </w:rPr>
        <w:softHyphen/>
        <w:t>сколько раз повторяющаяся (не менее 3 раз) одна глав</w:t>
      </w:r>
      <w:r w:rsidRPr="00412005">
        <w:rPr>
          <w:rStyle w:val="FontStyle28"/>
          <w:szCs w:val="22"/>
          <w:lang w:eastAsia="en-US"/>
        </w:rPr>
        <w:softHyphen/>
        <w:t>ная тема (рефрен), чере</w:t>
      </w:r>
      <w:r w:rsidRPr="00412005">
        <w:rPr>
          <w:rStyle w:val="FontStyle28"/>
          <w:szCs w:val="22"/>
          <w:lang w:eastAsia="en-US"/>
        </w:rPr>
        <w:softHyphen/>
        <w:t>дующаяся с отличающими</w:t>
      </w:r>
      <w:r w:rsidRPr="00412005">
        <w:rPr>
          <w:rStyle w:val="FontStyle28"/>
          <w:szCs w:val="22"/>
          <w:lang w:eastAsia="en-US"/>
        </w:rPr>
        <w:softHyphen/>
        <w:t>ся друг от друга эпизодами</w:t>
      </w: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Какими бывают музыкальные интонации</w:t>
      </w:r>
      <w:r w:rsidRPr="00412005">
        <w:rPr>
          <w:rStyle w:val="FontStyle22"/>
          <w:rFonts w:eastAsiaTheme="minorEastAsia"/>
          <w:b/>
          <w:lang w:eastAsia="en-US"/>
        </w:rPr>
        <w:t xml:space="preserve"> (3часа)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Основы музыкальной гра</w:t>
      </w:r>
      <w:r w:rsidRPr="00412005">
        <w:rPr>
          <w:rStyle w:val="FontStyle28"/>
          <w:szCs w:val="22"/>
          <w:lang w:eastAsia="en-US"/>
        </w:rPr>
        <w:softHyphen/>
        <w:t>моты. Интонация - вопло</w:t>
      </w:r>
      <w:r w:rsidRPr="00412005">
        <w:rPr>
          <w:rStyle w:val="FontStyle28"/>
          <w:szCs w:val="22"/>
          <w:lang w:eastAsia="en-US"/>
        </w:rPr>
        <w:softHyphen/>
        <w:t>щение художественного об</w:t>
      </w:r>
      <w:r w:rsidRPr="00412005">
        <w:rPr>
          <w:rStyle w:val="FontStyle28"/>
          <w:szCs w:val="22"/>
          <w:lang w:eastAsia="en-US"/>
        </w:rPr>
        <w:softHyphen/>
        <w:t>раза в музыкальных звуках: совокупность и изменяе</w:t>
      </w:r>
      <w:r w:rsidRPr="00412005">
        <w:rPr>
          <w:rStyle w:val="FontStyle28"/>
          <w:szCs w:val="22"/>
          <w:lang w:eastAsia="en-US"/>
        </w:rPr>
        <w:softHyphen/>
        <w:t>мость высоты нот, на какие ноты произносятся слоги, фонемы; свойство челове</w:t>
      </w:r>
      <w:r w:rsidRPr="00412005">
        <w:rPr>
          <w:rStyle w:val="FontStyle28"/>
          <w:szCs w:val="22"/>
          <w:lang w:eastAsia="en-US"/>
        </w:rPr>
        <w:softHyphen/>
        <w:t>ческой речи и пения; свя</w:t>
      </w:r>
      <w:r w:rsidRPr="00412005">
        <w:rPr>
          <w:rStyle w:val="FontStyle28"/>
          <w:szCs w:val="22"/>
          <w:lang w:eastAsia="en-US"/>
        </w:rPr>
        <w:softHyphen/>
        <w:t>зующее звено между разго</w:t>
      </w:r>
      <w:r w:rsidRPr="00412005">
        <w:rPr>
          <w:rStyle w:val="FontStyle28"/>
          <w:szCs w:val="22"/>
          <w:lang w:eastAsia="en-US"/>
        </w:rPr>
        <w:softHyphen/>
        <w:t>ворной речью и музыкальной. Интонация в музыке - это одно из важнейших средств достижения тонкого музыкального содержания. Зерно-интонация. Вырази</w:t>
      </w:r>
      <w:r w:rsidRPr="00412005">
        <w:rPr>
          <w:rStyle w:val="FontStyle28"/>
          <w:szCs w:val="22"/>
          <w:lang w:eastAsia="en-US"/>
        </w:rPr>
        <w:softHyphen/>
        <w:t>тельность в музыкальных произведениях. Основы му</w:t>
      </w:r>
      <w:r w:rsidRPr="00412005">
        <w:rPr>
          <w:rStyle w:val="FontStyle28"/>
          <w:szCs w:val="22"/>
          <w:lang w:eastAsia="en-US"/>
        </w:rPr>
        <w:softHyphen/>
        <w:t>зыкальной грамоты. Инто</w:t>
      </w:r>
      <w:r w:rsidRPr="00412005">
        <w:rPr>
          <w:rStyle w:val="FontStyle28"/>
          <w:szCs w:val="22"/>
          <w:lang w:eastAsia="en-US"/>
        </w:rPr>
        <w:softHyphen/>
        <w:t>нация - воплощение худо</w:t>
      </w:r>
      <w:r w:rsidRPr="00412005">
        <w:rPr>
          <w:rStyle w:val="FontStyle28"/>
          <w:szCs w:val="22"/>
          <w:lang w:eastAsia="en-US"/>
        </w:rPr>
        <w:softHyphen/>
        <w:t>жественного образа в музы</w:t>
      </w:r>
      <w:r w:rsidRPr="00412005">
        <w:rPr>
          <w:rStyle w:val="FontStyle28"/>
          <w:szCs w:val="22"/>
          <w:lang w:eastAsia="en-US"/>
        </w:rPr>
        <w:softHyphen/>
        <w:t>кальных звуках. Вырази</w:t>
      </w:r>
      <w:r w:rsidRPr="00412005">
        <w:rPr>
          <w:rStyle w:val="FontStyle28"/>
          <w:szCs w:val="22"/>
          <w:lang w:eastAsia="en-US"/>
        </w:rPr>
        <w:softHyphen/>
        <w:t>тельность в музыкальных произведениях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Знаки препинания в музыке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Основы музыкальной гра</w:t>
      </w:r>
      <w:r w:rsidRPr="00412005">
        <w:rPr>
          <w:rStyle w:val="FontStyle28"/>
          <w:szCs w:val="22"/>
          <w:lang w:eastAsia="en-US"/>
        </w:rPr>
        <w:softHyphen/>
        <w:t>моты. Знаки препинания в словесной и музыкальной речи. Лига, цезура, синкопа. Музыкальное предложение: фраза, кода, фермата, за</w:t>
      </w:r>
      <w:r w:rsidRPr="00412005">
        <w:rPr>
          <w:rStyle w:val="FontStyle28"/>
          <w:szCs w:val="22"/>
          <w:lang w:eastAsia="en-US"/>
        </w:rPr>
        <w:softHyphen/>
        <w:t>такт, модуляция, метр</w:t>
      </w:r>
    </w:p>
    <w:p w:rsidR="001A3C20" w:rsidRPr="00412005" w:rsidRDefault="001A3C20" w:rsidP="001A3C20">
      <w:pPr>
        <w:pStyle w:val="Style15"/>
        <w:widowControl/>
        <w:ind w:right="130"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5"/>
        <w:widowControl/>
        <w:ind w:right="130" w:firstLine="284"/>
        <w:jc w:val="center"/>
        <w:rPr>
          <w:rStyle w:val="20"/>
          <w:rFonts w:eastAsiaTheme="minorEastAsia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«Мороз и солнце, день чудесный. -.»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15"/>
        <w:widowControl/>
        <w:ind w:right="130"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Музыкальные средства вы</w:t>
      </w:r>
      <w:r w:rsidRPr="00412005">
        <w:rPr>
          <w:rStyle w:val="FontStyle28"/>
          <w:szCs w:val="22"/>
          <w:lang w:eastAsia="en-US"/>
        </w:rPr>
        <w:softHyphen/>
        <w:t>разительности: мелодия, лад, ритм, регистр, темп, динамика. Музыкальные образы, соз</w:t>
      </w:r>
      <w:r w:rsidRPr="00412005">
        <w:rPr>
          <w:rStyle w:val="FontStyle28"/>
          <w:szCs w:val="22"/>
          <w:lang w:eastAsia="en-US"/>
        </w:rPr>
        <w:softHyphen/>
        <w:t>данные композиторами по впечатлениям от при</w:t>
      </w:r>
      <w:r w:rsidRPr="00412005">
        <w:rPr>
          <w:rStyle w:val="FontStyle28"/>
          <w:szCs w:val="22"/>
          <w:lang w:eastAsia="en-US"/>
        </w:rPr>
        <w:softHyphen/>
        <w:t>роды</w:t>
      </w:r>
    </w:p>
    <w:p w:rsidR="001A3C20" w:rsidRPr="00412005" w:rsidRDefault="001A3C20" w:rsidP="001A3C20">
      <w:pPr>
        <w:pStyle w:val="Style15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5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«Рождество Твое, Христе Боже наш...»</w:t>
      </w:r>
      <w:r w:rsidRPr="00412005">
        <w:rPr>
          <w:rStyle w:val="FontStyle22"/>
          <w:rFonts w:eastAsiaTheme="minorEastAsia"/>
          <w:b/>
          <w:lang w:eastAsia="en-US"/>
        </w:rPr>
        <w:t xml:space="preserve"> (2часа)</w:t>
      </w:r>
    </w:p>
    <w:p w:rsidR="001A3C20" w:rsidRPr="00412005" w:rsidRDefault="001A3C20" w:rsidP="001A3C20">
      <w:pPr>
        <w:pStyle w:val="Style15"/>
        <w:widowControl/>
        <w:ind w:firstLine="284"/>
        <w:rPr>
          <w:rStyle w:val="FontStyle23"/>
          <w:lang w:eastAsia="en-US"/>
        </w:rPr>
      </w:pPr>
      <w:proofErr w:type="spellStart"/>
      <w:r w:rsidRPr="00412005">
        <w:rPr>
          <w:rStyle w:val="FontStyle28"/>
          <w:szCs w:val="22"/>
          <w:lang w:eastAsia="en-US"/>
        </w:rPr>
        <w:t>Песенность</w:t>
      </w:r>
      <w:proofErr w:type="spellEnd"/>
      <w:r w:rsidRPr="00412005">
        <w:rPr>
          <w:rStyle w:val="FontStyle28"/>
          <w:szCs w:val="22"/>
          <w:lang w:eastAsia="en-US"/>
        </w:rPr>
        <w:t xml:space="preserve"> в вокальном жанре. Церковное песнопение. Музыка Православной церкви как часть художест</w:t>
      </w:r>
      <w:r w:rsidRPr="00412005">
        <w:rPr>
          <w:rStyle w:val="FontStyle28"/>
          <w:szCs w:val="22"/>
          <w:lang w:eastAsia="en-US"/>
        </w:rPr>
        <w:softHyphen/>
        <w:t>венной культуры России</w:t>
      </w:r>
    </w:p>
    <w:p w:rsidR="001A3C20" w:rsidRPr="00412005" w:rsidRDefault="001A3C20" w:rsidP="001A3C20">
      <w:pPr>
        <w:pStyle w:val="Style15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5"/>
        <w:widowControl/>
        <w:ind w:firstLine="284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Колокольные звоны на Руси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15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В основе церковного колокольного звона лежит определенная мелодическая и ритмическая последова</w:t>
      </w:r>
      <w:r w:rsidRPr="00412005">
        <w:rPr>
          <w:rStyle w:val="FontStyle28"/>
          <w:szCs w:val="22"/>
          <w:lang w:eastAsia="en-US"/>
        </w:rPr>
        <w:softHyphen/>
        <w:t>тельность звуков, извлекае</w:t>
      </w:r>
      <w:r w:rsidRPr="00412005">
        <w:rPr>
          <w:rStyle w:val="FontStyle28"/>
          <w:szCs w:val="22"/>
          <w:lang w:eastAsia="en-US"/>
        </w:rPr>
        <w:softHyphen/>
        <w:t>мых из различно настроен</w:t>
      </w:r>
      <w:r w:rsidRPr="00412005">
        <w:rPr>
          <w:rStyle w:val="FontStyle28"/>
          <w:szCs w:val="22"/>
          <w:lang w:eastAsia="en-US"/>
        </w:rPr>
        <w:softHyphen/>
        <w:t>ных колоколов</w:t>
      </w:r>
    </w:p>
    <w:p w:rsidR="001A3C20" w:rsidRPr="00412005" w:rsidRDefault="001A3C20" w:rsidP="001A3C20">
      <w:pPr>
        <w:pStyle w:val="Style15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5"/>
        <w:widowControl/>
        <w:ind w:firstLine="284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Музыка в храме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1A3C20" w:rsidRDefault="001A3C20" w:rsidP="001A3C20">
      <w:pPr>
        <w:pStyle w:val="Style15"/>
        <w:widowControl/>
        <w:ind w:firstLine="284"/>
        <w:rPr>
          <w:rStyle w:val="FontStyle23"/>
          <w:lang w:eastAsia="en-US"/>
        </w:rPr>
      </w:pPr>
      <w:proofErr w:type="spellStart"/>
      <w:r w:rsidRPr="00412005">
        <w:rPr>
          <w:rStyle w:val="FontStyle28"/>
          <w:szCs w:val="22"/>
          <w:lang w:eastAsia="en-US"/>
        </w:rPr>
        <w:t>Песенность</w:t>
      </w:r>
      <w:proofErr w:type="spellEnd"/>
      <w:r w:rsidRPr="00412005">
        <w:rPr>
          <w:rStyle w:val="FontStyle28"/>
          <w:szCs w:val="22"/>
          <w:lang w:eastAsia="en-US"/>
        </w:rPr>
        <w:t xml:space="preserve"> в вокальном жанре. Церковное песнопение. Музыка Православной церкви как часть художест</w:t>
      </w:r>
      <w:r w:rsidRPr="00412005">
        <w:rPr>
          <w:rStyle w:val="FontStyle28"/>
          <w:szCs w:val="22"/>
          <w:lang w:eastAsia="en-US"/>
        </w:rPr>
        <w:softHyphen/>
        <w:t>венной культуры России</w:t>
      </w:r>
    </w:p>
    <w:p w:rsidR="001A3C20" w:rsidRPr="00412005" w:rsidRDefault="001A3C20" w:rsidP="001A3C20">
      <w:pPr>
        <w:pStyle w:val="Style15"/>
        <w:widowControl/>
        <w:ind w:firstLine="284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Великие композиторы. М. И. Глинка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15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Великие композиторы. Великие произведения. М. И. Глинка - основопо</w:t>
      </w:r>
      <w:r w:rsidRPr="00412005">
        <w:rPr>
          <w:rStyle w:val="FontStyle28"/>
          <w:szCs w:val="22"/>
          <w:lang w:eastAsia="en-US"/>
        </w:rPr>
        <w:softHyphen/>
        <w:t>ложник русской классиче</w:t>
      </w:r>
      <w:r w:rsidRPr="00412005">
        <w:rPr>
          <w:rStyle w:val="FontStyle28"/>
          <w:szCs w:val="22"/>
          <w:lang w:eastAsia="en-US"/>
        </w:rPr>
        <w:softHyphen/>
        <w:t xml:space="preserve">ской музыки. </w:t>
      </w:r>
      <w:proofErr w:type="spellStart"/>
      <w:r w:rsidRPr="00412005">
        <w:rPr>
          <w:rStyle w:val="FontStyle28"/>
          <w:szCs w:val="22"/>
          <w:lang w:eastAsia="en-US"/>
        </w:rPr>
        <w:t>Знакомствос</w:t>
      </w:r>
      <w:proofErr w:type="spellEnd"/>
      <w:r w:rsidRPr="00412005">
        <w:rPr>
          <w:rStyle w:val="FontStyle28"/>
          <w:szCs w:val="22"/>
          <w:lang w:eastAsia="en-US"/>
        </w:rPr>
        <w:t xml:space="preserve"> биографией и творчеством М. И. Глинки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Что такое патриотизм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8"/>
          <w:szCs w:val="22"/>
          <w:lang w:eastAsia="en-US"/>
        </w:rPr>
        <w:t>Патриотизм - любовь, эмо</w:t>
      </w:r>
      <w:r w:rsidRPr="00412005">
        <w:rPr>
          <w:rStyle w:val="FontStyle28"/>
          <w:szCs w:val="22"/>
          <w:lang w:eastAsia="en-US"/>
        </w:rPr>
        <w:softHyphen/>
        <w:t>циональное отношение к Родине, выражающееся в готовности служить ей и защищать ее от врагов. Патриотизм в музыкальных произведениях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Русский национальный герой Иван Сусанин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М. И. Глинка. Первая на</w:t>
      </w:r>
      <w:r w:rsidRPr="00412005">
        <w:rPr>
          <w:rStyle w:val="FontStyle28"/>
          <w:szCs w:val="22"/>
          <w:lang w:eastAsia="en-US"/>
        </w:rPr>
        <w:softHyphen/>
        <w:t>родная опера «Иван Суса</w:t>
      </w:r>
      <w:r w:rsidRPr="00412005">
        <w:rPr>
          <w:rStyle w:val="FontStyle28"/>
          <w:szCs w:val="22"/>
          <w:lang w:eastAsia="en-US"/>
        </w:rPr>
        <w:softHyphen/>
        <w:t>нин» («Жизнь за царя»). История создания оперы. Либретто. Музыкальная драматургия, содержание и музыкальные характери</w:t>
      </w:r>
      <w:r w:rsidRPr="00412005">
        <w:rPr>
          <w:rStyle w:val="FontStyle28"/>
          <w:szCs w:val="22"/>
          <w:lang w:eastAsia="en-US"/>
        </w:rPr>
        <w:softHyphen/>
        <w:t>стики героев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Прощай, Масленица!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Роль праздников в жизни людей. Календарные празд</w:t>
      </w:r>
      <w:r w:rsidRPr="00412005">
        <w:rPr>
          <w:rStyle w:val="FontStyle28"/>
          <w:szCs w:val="22"/>
          <w:lang w:eastAsia="en-US"/>
        </w:rPr>
        <w:softHyphen/>
        <w:t>ники. Музыкальный фольк</w:t>
      </w:r>
      <w:r w:rsidRPr="00412005">
        <w:rPr>
          <w:rStyle w:val="FontStyle28"/>
          <w:szCs w:val="22"/>
          <w:lang w:eastAsia="en-US"/>
        </w:rPr>
        <w:softHyphen/>
        <w:t>лор как особая форма само</w:t>
      </w:r>
      <w:r w:rsidRPr="00412005">
        <w:rPr>
          <w:rStyle w:val="FontStyle28"/>
          <w:szCs w:val="22"/>
          <w:lang w:eastAsia="en-US"/>
        </w:rPr>
        <w:softHyphen/>
        <w:t>выражения. Музыка в на</w:t>
      </w:r>
      <w:r w:rsidRPr="00412005">
        <w:rPr>
          <w:rStyle w:val="FontStyle28"/>
          <w:szCs w:val="22"/>
          <w:lang w:eastAsia="en-US"/>
        </w:rPr>
        <w:softHyphen/>
        <w:t>родных обрядах и обычаях. Народные музыкальные игры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Default="001A3C20" w:rsidP="001A3C20">
      <w:pPr>
        <w:pStyle w:val="Style20"/>
        <w:widowControl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Музыкальная имитация</w:t>
      </w:r>
      <w:r w:rsidRPr="00412005">
        <w:rPr>
          <w:rStyle w:val="FontStyle22"/>
          <w:rFonts w:eastAsiaTheme="minorEastAsia"/>
          <w:b/>
          <w:lang w:eastAsia="en-US"/>
        </w:rPr>
        <w:t xml:space="preserve"> (2часа)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8"/>
          <w:szCs w:val="22"/>
          <w:lang w:eastAsia="en-US"/>
        </w:rPr>
        <w:t>Имитация - повторение те</w:t>
      </w:r>
      <w:r w:rsidRPr="00412005">
        <w:rPr>
          <w:rStyle w:val="FontStyle28"/>
          <w:szCs w:val="22"/>
          <w:lang w:eastAsia="en-US"/>
        </w:rPr>
        <w:softHyphen/>
        <w:t>мы или мелодического обо</w:t>
      </w:r>
      <w:r w:rsidRPr="00412005">
        <w:rPr>
          <w:rStyle w:val="FontStyle28"/>
          <w:szCs w:val="22"/>
          <w:lang w:eastAsia="en-US"/>
        </w:rPr>
        <w:softHyphen/>
        <w:t>рота в каком-либо голосе музыкального произведения непосредственно вслед за другим голосом. Полифо</w:t>
      </w:r>
      <w:r w:rsidRPr="00412005">
        <w:rPr>
          <w:rStyle w:val="FontStyle28"/>
          <w:szCs w:val="22"/>
          <w:lang w:eastAsia="en-US"/>
        </w:rPr>
        <w:softHyphen/>
        <w:t>ния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Композиторы детям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Великие композиторы-классики, сочинявшие му</w:t>
      </w:r>
      <w:r w:rsidRPr="00412005">
        <w:rPr>
          <w:rStyle w:val="FontStyle28"/>
          <w:szCs w:val="22"/>
          <w:lang w:eastAsia="en-US"/>
        </w:rPr>
        <w:softHyphen/>
        <w:t>зыку для детей: П. И. Чай</w:t>
      </w:r>
      <w:r w:rsidRPr="00412005">
        <w:rPr>
          <w:rStyle w:val="FontStyle28"/>
          <w:szCs w:val="22"/>
          <w:lang w:eastAsia="en-US"/>
        </w:rPr>
        <w:softHyphen/>
        <w:t>ковский, Н. А. Римский-Корсаков, С. С. Прокофьев, В.-А. Моцарт и др. Слуша</w:t>
      </w:r>
      <w:r w:rsidRPr="00412005">
        <w:rPr>
          <w:rStyle w:val="FontStyle28"/>
          <w:szCs w:val="22"/>
          <w:lang w:eastAsia="en-US"/>
        </w:rPr>
        <w:softHyphen/>
        <w:t>ние и анализ музыкальных произведений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Картины, изображающие музыкальные инструменты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1A3C20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Музыкальные инструменты. Виды оркестров. Живопис</w:t>
      </w:r>
      <w:r w:rsidRPr="00412005">
        <w:rPr>
          <w:rStyle w:val="FontStyle28"/>
          <w:szCs w:val="22"/>
          <w:lang w:eastAsia="en-US"/>
        </w:rPr>
        <w:softHyphen/>
        <w:t>ные полотна с изображени</w:t>
      </w:r>
      <w:r w:rsidRPr="00412005">
        <w:rPr>
          <w:rStyle w:val="FontStyle28"/>
          <w:szCs w:val="22"/>
          <w:lang w:eastAsia="en-US"/>
        </w:rPr>
        <w:softHyphen/>
        <w:t>ем музыкальных инстру</w:t>
      </w:r>
      <w:r w:rsidRPr="00412005">
        <w:rPr>
          <w:rStyle w:val="FontStyle28"/>
          <w:szCs w:val="22"/>
          <w:lang w:eastAsia="en-US"/>
        </w:rPr>
        <w:softHyphen/>
        <w:t>ментов и исполнителей</w:t>
      </w:r>
    </w:p>
    <w:p w:rsidR="001A3C20" w:rsidRPr="00412005" w:rsidRDefault="001A3C20" w:rsidP="001A3C20">
      <w:pPr>
        <w:pStyle w:val="Style20"/>
        <w:widowControl/>
        <w:ind w:firstLine="284"/>
        <w:jc w:val="center"/>
        <w:rPr>
          <w:rStyle w:val="10"/>
          <w:rFonts w:eastAsiaTheme="minorEastAsia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Жизнь и творчество Р. Шумана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20"/>
        <w:widowControl/>
        <w:ind w:firstLine="284"/>
        <w:rPr>
          <w:rStyle w:val="FontStyle23"/>
          <w:rFonts w:eastAsiaTheme="minorEastAsia"/>
          <w:lang w:eastAsia="en-US"/>
        </w:rPr>
      </w:pPr>
      <w:r w:rsidRPr="00412005">
        <w:rPr>
          <w:rStyle w:val="FontStyle28"/>
          <w:szCs w:val="22"/>
          <w:lang w:eastAsia="en-US"/>
        </w:rPr>
        <w:t>Изучение развития музыки на примере произведений Ф. Шуберта. Ладовое разви</w:t>
      </w:r>
      <w:r w:rsidRPr="00412005">
        <w:rPr>
          <w:rStyle w:val="FontStyle28"/>
          <w:szCs w:val="22"/>
          <w:lang w:eastAsia="en-US"/>
        </w:rPr>
        <w:softHyphen/>
        <w:t>тие музыки. «Жизненные правила юного музыканта». Музыка немецкого роман</w:t>
      </w:r>
      <w:r w:rsidRPr="00412005">
        <w:rPr>
          <w:rStyle w:val="FontStyle28"/>
          <w:szCs w:val="22"/>
          <w:lang w:eastAsia="en-US"/>
        </w:rPr>
        <w:softHyphen/>
        <w:t>тизма в творчестве Р. Шу</w:t>
      </w:r>
      <w:r w:rsidRPr="00412005">
        <w:rPr>
          <w:rStyle w:val="FontStyle28"/>
          <w:szCs w:val="22"/>
          <w:lang w:eastAsia="en-US"/>
        </w:rPr>
        <w:softHyphen/>
        <w:t>мана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20"/>
          <w:rFonts w:eastAsiaTheme="minorEastAsia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Струнные смычковые инструменты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Музыкальные смычковые инструменты (виола, скрипка, альт, виолончель, контрабас). Виды оркестров: симфонический, эстрадный, джазовый, духовой, парад</w:t>
      </w:r>
      <w:r w:rsidRPr="00412005">
        <w:rPr>
          <w:rStyle w:val="FontStyle28"/>
          <w:szCs w:val="22"/>
          <w:lang w:eastAsia="en-US"/>
        </w:rPr>
        <w:softHyphen/>
        <w:t>ных инструментов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С. Прокофьев. Симфоническая сказка «Петя и волк»</w:t>
      </w:r>
      <w:r w:rsidRPr="00412005">
        <w:rPr>
          <w:rStyle w:val="FontStyle22"/>
          <w:rFonts w:eastAsiaTheme="minorEastAsia"/>
          <w:b/>
          <w:lang w:eastAsia="en-US"/>
        </w:rPr>
        <w:t xml:space="preserve"> (2часа)</w:t>
      </w:r>
    </w:p>
    <w:p w:rsidR="001A3C20" w:rsidRPr="00EF4553" w:rsidRDefault="001A3C20" w:rsidP="001A3C20">
      <w:pPr>
        <w:pStyle w:val="Style10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Жанры музыки. Великие композиторы. Ве</w:t>
      </w:r>
      <w:r>
        <w:rPr>
          <w:rStyle w:val="FontStyle28"/>
          <w:szCs w:val="22"/>
          <w:lang w:eastAsia="en-US"/>
        </w:rPr>
        <w:t xml:space="preserve">ликие произведения. Музыкальная </w:t>
      </w:r>
      <w:r w:rsidRPr="00412005">
        <w:rPr>
          <w:rStyle w:val="FontStyle28"/>
          <w:szCs w:val="22"/>
          <w:lang w:eastAsia="en-US"/>
        </w:rPr>
        <w:t>характеристика действую</w:t>
      </w:r>
      <w:r w:rsidRPr="00412005">
        <w:rPr>
          <w:rStyle w:val="FontStyle28"/>
          <w:szCs w:val="22"/>
          <w:lang w:eastAsia="en-US"/>
        </w:rPr>
        <w:softHyphen/>
        <w:t>щих лиц. Музыкальные ин</w:t>
      </w:r>
      <w:r w:rsidRPr="00412005">
        <w:rPr>
          <w:rStyle w:val="FontStyle28"/>
          <w:szCs w:val="22"/>
          <w:lang w:eastAsia="en-US"/>
        </w:rPr>
        <w:softHyphen/>
        <w:t>струменты в роли героев и действующих лиц симфо</w:t>
      </w:r>
      <w:r w:rsidRPr="00412005">
        <w:rPr>
          <w:rStyle w:val="FontStyle28"/>
          <w:szCs w:val="22"/>
          <w:lang w:eastAsia="en-US"/>
        </w:rPr>
        <w:softHyphen/>
        <w:t>нической сказки С. Про</w:t>
      </w:r>
      <w:r w:rsidRPr="00412005">
        <w:rPr>
          <w:rStyle w:val="FontStyle28"/>
          <w:szCs w:val="22"/>
          <w:lang w:eastAsia="en-US"/>
        </w:rPr>
        <w:softHyphen/>
        <w:t>кофьева «Петя и волк»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20"/>
          <w:sz w:val="24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Песни о войне. День Победы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lang w:eastAsia="en-US"/>
        </w:rPr>
      </w:pPr>
      <w:r w:rsidRPr="00412005">
        <w:rPr>
          <w:rStyle w:val="FontStyle28"/>
          <w:szCs w:val="22"/>
          <w:lang w:eastAsia="en-US"/>
        </w:rPr>
        <w:t>Познакомить с фронтовыми песнями, их жанрами, тематикой, особенностями. Рек</w:t>
      </w:r>
      <w:r w:rsidRPr="00412005">
        <w:rPr>
          <w:rStyle w:val="FontStyle28"/>
          <w:szCs w:val="22"/>
          <w:lang w:eastAsia="en-US"/>
        </w:rPr>
        <w:softHyphen/>
        <w:t>рутская песня - единство противоположных мотивов: патриотического и быто</w:t>
      </w:r>
      <w:r w:rsidRPr="00412005">
        <w:rPr>
          <w:rStyle w:val="FontStyle28"/>
          <w:szCs w:val="22"/>
          <w:lang w:eastAsia="en-US"/>
        </w:rPr>
        <w:softHyphen/>
        <w:t>вого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10"/>
        <w:widowControl/>
        <w:ind w:firstLine="284"/>
        <w:jc w:val="center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t>Легко ли быть музыкальным исполнителем?</w:t>
      </w:r>
      <w:r w:rsidRPr="00412005">
        <w:rPr>
          <w:rStyle w:val="FontStyle22"/>
          <w:rFonts w:eastAsiaTheme="minorEastAsia"/>
          <w:b/>
          <w:lang w:eastAsia="en-US"/>
        </w:rPr>
        <w:t xml:space="preserve"> (1час)</w:t>
      </w:r>
    </w:p>
    <w:p w:rsidR="001A3C20" w:rsidRPr="00412005" w:rsidRDefault="001A3C20" w:rsidP="001A3C20">
      <w:pPr>
        <w:pStyle w:val="Style10"/>
        <w:widowControl/>
        <w:ind w:firstLine="284"/>
        <w:rPr>
          <w:rStyle w:val="FontStyle23"/>
        </w:rPr>
      </w:pPr>
      <w:r w:rsidRPr="00412005">
        <w:rPr>
          <w:rStyle w:val="FontStyle28"/>
          <w:szCs w:val="22"/>
          <w:lang w:eastAsia="en-US"/>
        </w:rPr>
        <w:t>Исполнитель - музыкант-инструменталист или певец, исполняющий музыкальное произведение или отдель</w:t>
      </w:r>
      <w:r w:rsidRPr="00412005">
        <w:rPr>
          <w:rStyle w:val="FontStyle28"/>
          <w:szCs w:val="22"/>
          <w:lang w:eastAsia="en-US"/>
        </w:rPr>
        <w:softHyphen/>
        <w:t>ную партию в опере, хоре, оркестре</w:t>
      </w:r>
    </w:p>
    <w:p w:rsidR="001A3C20" w:rsidRPr="00412005" w:rsidRDefault="001A3C20" w:rsidP="001A3C20">
      <w:pPr>
        <w:pStyle w:val="Style2"/>
        <w:widowControl/>
        <w:spacing w:line="240" w:lineRule="auto"/>
        <w:ind w:firstLine="284"/>
        <w:jc w:val="left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"/>
        <w:widowControl/>
        <w:spacing w:line="240" w:lineRule="auto"/>
        <w:ind w:firstLine="284"/>
        <w:rPr>
          <w:rStyle w:val="FontStyle23"/>
          <w:rFonts w:eastAsiaTheme="minorEastAsia"/>
          <w:b/>
          <w:lang w:eastAsia="en-US"/>
        </w:rPr>
      </w:pPr>
      <w:r w:rsidRPr="00412005">
        <w:rPr>
          <w:rStyle w:val="FontStyle23"/>
          <w:rFonts w:eastAsiaTheme="minorEastAsia"/>
          <w:b/>
          <w:lang w:eastAsia="en-US"/>
        </w:rPr>
        <w:lastRenderedPageBreak/>
        <w:t>Выдающиеся музыканты-исполнители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Pr="00412005" w:rsidRDefault="001A3C20" w:rsidP="001A3C20">
      <w:pPr>
        <w:pStyle w:val="Style2"/>
        <w:widowControl/>
        <w:spacing w:line="240" w:lineRule="auto"/>
        <w:ind w:firstLine="284"/>
        <w:jc w:val="left"/>
        <w:rPr>
          <w:rStyle w:val="FontStyle23"/>
        </w:rPr>
      </w:pPr>
      <w:r w:rsidRPr="00412005">
        <w:rPr>
          <w:rStyle w:val="FontStyle28"/>
          <w:szCs w:val="22"/>
          <w:lang w:eastAsia="en-US"/>
        </w:rPr>
        <w:t xml:space="preserve">Музыкальное исполнительство. Знакомство с выдающимися </w:t>
      </w:r>
      <w:proofErr w:type="spellStart"/>
      <w:r w:rsidRPr="00412005">
        <w:rPr>
          <w:rStyle w:val="FontStyle28"/>
          <w:szCs w:val="22"/>
          <w:lang w:eastAsia="en-US"/>
        </w:rPr>
        <w:t>отечественнымимузыкантами-исполнителями</w:t>
      </w:r>
      <w:proofErr w:type="spellEnd"/>
      <w:r w:rsidRPr="00412005">
        <w:rPr>
          <w:rStyle w:val="FontStyle28"/>
          <w:szCs w:val="22"/>
          <w:lang w:eastAsia="en-US"/>
        </w:rPr>
        <w:t xml:space="preserve"> - пианистом С. Рихтером и певцом И. Козловским. Слушание произведений в исполнении С. Рихтера и </w:t>
      </w:r>
      <w:proofErr w:type="spellStart"/>
      <w:r w:rsidRPr="00412005">
        <w:rPr>
          <w:rStyle w:val="FontStyle28"/>
          <w:szCs w:val="22"/>
          <w:lang w:eastAsia="en-US"/>
        </w:rPr>
        <w:t>И</w:t>
      </w:r>
      <w:proofErr w:type="spellEnd"/>
      <w:r w:rsidRPr="00412005">
        <w:rPr>
          <w:rStyle w:val="FontStyle28"/>
          <w:szCs w:val="22"/>
          <w:lang w:eastAsia="en-US"/>
        </w:rPr>
        <w:t>. Козловского</w:t>
      </w:r>
    </w:p>
    <w:p w:rsidR="001A3C20" w:rsidRPr="00412005" w:rsidRDefault="001A3C20" w:rsidP="001A3C20">
      <w:pPr>
        <w:pStyle w:val="Style2"/>
        <w:widowControl/>
        <w:spacing w:line="240" w:lineRule="auto"/>
        <w:ind w:firstLine="284"/>
        <w:jc w:val="left"/>
        <w:rPr>
          <w:rStyle w:val="FontStyle23"/>
          <w:rFonts w:eastAsiaTheme="minorEastAsia"/>
          <w:b/>
          <w:lang w:eastAsia="en-US"/>
        </w:rPr>
      </w:pPr>
    </w:p>
    <w:p w:rsidR="001A3C20" w:rsidRPr="00412005" w:rsidRDefault="001A3C20" w:rsidP="001A3C20">
      <w:pPr>
        <w:pStyle w:val="Style2"/>
        <w:widowControl/>
        <w:spacing w:line="240" w:lineRule="auto"/>
        <w:ind w:firstLine="284"/>
        <w:rPr>
          <w:rStyle w:val="30"/>
          <w:szCs w:val="22"/>
        </w:rPr>
      </w:pPr>
      <w:r w:rsidRPr="00412005">
        <w:rPr>
          <w:rStyle w:val="FontStyle23"/>
          <w:rFonts w:eastAsiaTheme="minorEastAsia"/>
          <w:b/>
          <w:lang w:eastAsia="en-US"/>
        </w:rPr>
        <w:t>Концертные залы мира</w:t>
      </w:r>
      <w:r w:rsidRPr="00412005">
        <w:rPr>
          <w:rStyle w:val="FontStyle22"/>
          <w:rFonts w:eastAsiaTheme="minorEastAsia"/>
          <w:b/>
          <w:lang w:eastAsia="en-US"/>
        </w:rPr>
        <w:t>(1час)</w:t>
      </w:r>
    </w:p>
    <w:p w:rsidR="001A3C20" w:rsidRDefault="001A3C20" w:rsidP="001A3C20">
      <w:pPr>
        <w:pStyle w:val="Style2"/>
        <w:widowControl/>
        <w:spacing w:line="240" w:lineRule="auto"/>
        <w:ind w:firstLine="284"/>
        <w:jc w:val="left"/>
        <w:rPr>
          <w:rStyle w:val="FontStyle28"/>
          <w:szCs w:val="22"/>
          <w:lang w:eastAsia="en-US"/>
        </w:rPr>
      </w:pPr>
      <w:r w:rsidRPr="00412005">
        <w:rPr>
          <w:rStyle w:val="FontStyle28"/>
          <w:szCs w:val="22"/>
          <w:lang w:eastAsia="en-US"/>
        </w:rPr>
        <w:t xml:space="preserve">Большой зал Московской консерватории им. П. Чайковского. Золотой зал музыкального собрания (Вена). </w:t>
      </w:r>
      <w:r w:rsidRPr="00412005">
        <w:rPr>
          <w:rStyle w:val="FontStyle27"/>
          <w:szCs w:val="22"/>
          <w:lang w:eastAsia="en-US"/>
        </w:rPr>
        <w:t xml:space="preserve">Кода — </w:t>
      </w:r>
      <w:r w:rsidRPr="00412005">
        <w:rPr>
          <w:rStyle w:val="FontStyle28"/>
          <w:szCs w:val="22"/>
          <w:lang w:eastAsia="en-US"/>
        </w:rPr>
        <w:t>дополнительный раздел, возможный в конце музыкального произведения</w:t>
      </w:r>
    </w:p>
    <w:p w:rsidR="001A3C20" w:rsidRPr="00412005" w:rsidRDefault="001A3C20" w:rsidP="001A3C20">
      <w:pPr>
        <w:pStyle w:val="Style2"/>
        <w:widowControl/>
        <w:spacing w:line="240" w:lineRule="auto"/>
        <w:ind w:firstLine="284"/>
        <w:jc w:val="left"/>
        <w:rPr>
          <w:rStyle w:val="FontStyle28"/>
          <w:szCs w:val="22"/>
          <w:lang w:eastAsia="en-US"/>
        </w:rPr>
      </w:pPr>
    </w:p>
    <w:p w:rsidR="001A3C20" w:rsidRDefault="001A3C20" w:rsidP="001A3C20">
      <w:pPr>
        <w:pStyle w:val="11"/>
        <w:spacing w:line="240" w:lineRule="auto"/>
        <w:rPr>
          <w:b/>
          <w:sz w:val="28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rPr>
          <w:rFonts w:ascii="Times New Roman" w:hAnsi="Times New Roman" w:cs="Times New Roman"/>
          <w:b/>
          <w:bCs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Тематическое планирование МУЗЫКА – 34ч.</w:t>
      </w: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left="4460" w:right="640" w:hanging="3833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440" w:type="dxa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360"/>
        <w:gridCol w:w="60"/>
        <w:gridCol w:w="60"/>
        <w:gridCol w:w="40"/>
        <w:gridCol w:w="20"/>
        <w:gridCol w:w="140"/>
        <w:gridCol w:w="220"/>
        <w:gridCol w:w="120"/>
        <w:gridCol w:w="180"/>
        <w:gridCol w:w="500"/>
        <w:gridCol w:w="20"/>
        <w:gridCol w:w="340"/>
        <w:gridCol w:w="40"/>
        <w:gridCol w:w="440"/>
        <w:gridCol w:w="100"/>
        <w:gridCol w:w="420"/>
        <w:gridCol w:w="340"/>
        <w:gridCol w:w="60"/>
        <w:gridCol w:w="160"/>
        <w:gridCol w:w="20"/>
        <w:gridCol w:w="80"/>
        <w:gridCol w:w="100"/>
        <w:gridCol w:w="20"/>
        <w:gridCol w:w="20"/>
        <w:gridCol w:w="60"/>
        <w:gridCol w:w="20"/>
        <w:gridCol w:w="60"/>
        <w:gridCol w:w="40"/>
        <w:gridCol w:w="180"/>
        <w:gridCol w:w="20"/>
        <w:gridCol w:w="20"/>
        <w:gridCol w:w="180"/>
        <w:gridCol w:w="40"/>
        <w:gridCol w:w="120"/>
        <w:gridCol w:w="40"/>
        <w:gridCol w:w="20"/>
        <w:gridCol w:w="40"/>
        <w:gridCol w:w="40"/>
        <w:gridCol w:w="120"/>
        <w:gridCol w:w="60"/>
        <w:gridCol w:w="40"/>
        <w:gridCol w:w="40"/>
        <w:gridCol w:w="100"/>
        <w:gridCol w:w="20"/>
        <w:gridCol w:w="40"/>
        <w:gridCol w:w="20"/>
        <w:gridCol w:w="20"/>
        <w:gridCol w:w="20"/>
        <w:gridCol w:w="20"/>
        <w:gridCol w:w="20"/>
        <w:gridCol w:w="40"/>
        <w:gridCol w:w="20"/>
        <w:gridCol w:w="80"/>
        <w:gridCol w:w="20"/>
        <w:gridCol w:w="40"/>
        <w:gridCol w:w="60"/>
        <w:gridCol w:w="40"/>
        <w:gridCol w:w="60"/>
        <w:gridCol w:w="60"/>
        <w:gridCol w:w="20"/>
        <w:gridCol w:w="20"/>
        <w:gridCol w:w="60"/>
        <w:gridCol w:w="20"/>
        <w:gridCol w:w="40"/>
        <w:gridCol w:w="80"/>
        <w:gridCol w:w="100"/>
        <w:gridCol w:w="20"/>
        <w:gridCol w:w="20"/>
        <w:gridCol w:w="60"/>
        <w:gridCol w:w="40"/>
        <w:gridCol w:w="200"/>
        <w:gridCol w:w="440"/>
        <w:gridCol w:w="920"/>
        <w:gridCol w:w="200"/>
        <w:gridCol w:w="120"/>
        <w:gridCol w:w="40"/>
        <w:gridCol w:w="80"/>
        <w:gridCol w:w="60"/>
        <w:gridCol w:w="20"/>
        <w:gridCol w:w="40"/>
        <w:gridCol w:w="60"/>
        <w:gridCol w:w="20"/>
        <w:gridCol w:w="160"/>
        <w:gridCol w:w="40"/>
        <w:gridCol w:w="100"/>
        <w:gridCol w:w="60"/>
        <w:gridCol w:w="20"/>
        <w:gridCol w:w="40"/>
        <w:gridCol w:w="60"/>
        <w:gridCol w:w="160"/>
        <w:gridCol w:w="240"/>
        <w:gridCol w:w="60"/>
        <w:gridCol w:w="20"/>
        <w:gridCol w:w="160"/>
        <w:gridCol w:w="20"/>
        <w:gridCol w:w="560"/>
        <w:gridCol w:w="20"/>
        <w:gridCol w:w="80"/>
        <w:gridCol w:w="20"/>
        <w:gridCol w:w="260"/>
      </w:tblGrid>
      <w:tr w:rsidR="001A3C20" w:rsidTr="001A3C20">
        <w:trPr>
          <w:trHeight w:val="283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60" w:type="dxa"/>
            <w:gridSpan w:val="8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Характеристика видов</w:t>
            </w:r>
          </w:p>
        </w:tc>
        <w:tc>
          <w:tcPr>
            <w:tcW w:w="38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9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деятельности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8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Картины природы 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</w:tc>
        <w:tc>
          <w:tcPr>
            <w:tcW w:w="124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природы</w:t>
            </w:r>
          </w:p>
        </w:tc>
        <w:tc>
          <w:tcPr>
            <w:tcW w:w="7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8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вдохновения творчества композиторов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природы;</w:t>
            </w:r>
          </w:p>
        </w:tc>
        <w:tc>
          <w:tcPr>
            <w:tcW w:w="2520" w:type="dxa"/>
            <w:gridSpan w:val="2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   примере</w:t>
            </w:r>
          </w:p>
        </w:tc>
        <w:tc>
          <w:tcPr>
            <w:tcW w:w="130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прелюдий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«Паруса»,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   чувства,    выраженные    в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«Ветер  на  равнине»  К.  Дебюсси).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музыке;</w:t>
            </w: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gridSpan w:val="5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жанром прелюдии.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1A3C20" w:rsidTr="001A3C20">
        <w:trPr>
          <w:trHeight w:val="25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К.  Дебюсси.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2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музыкальному</w:t>
            </w:r>
          </w:p>
        </w:tc>
      </w:tr>
      <w:tr w:rsidR="001A3C20" w:rsidTr="001A3C20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Прелюдии</w:t>
            </w: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«Ветер</w:t>
            </w:r>
          </w:p>
        </w:tc>
        <w:tc>
          <w:tcPr>
            <w:tcW w:w="7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равнине»,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образу</w:t>
            </w: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пластическом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«Паруса» (в синтезаторной обработке,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движении.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слушание);   М.  Славкин,  стихи   И.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Пивоваровой.</w:t>
            </w:r>
          </w:p>
        </w:tc>
        <w:tc>
          <w:tcPr>
            <w:tcW w:w="130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«Волшебная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палочка»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    К.    Певзнер,    стихи    А.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Г.   Горина.   «Оранжевая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песенка» (пение);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Чичков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стихи П.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Синявского. «Родная песенка» (пение).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Может</w:t>
            </w: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  музыка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Звукоподражание в музыке. Его роль в</w:t>
            </w:r>
          </w:p>
        </w:tc>
        <w:tc>
          <w:tcPr>
            <w:tcW w:w="1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эмоционально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«нарисовать»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передаче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голосов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природы,</w:t>
            </w: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откликаться на выразительные и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портрет?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обрисовке</w:t>
            </w:r>
          </w:p>
        </w:tc>
        <w:tc>
          <w:tcPr>
            <w:tcW w:w="174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образов.</w:t>
            </w:r>
          </w:p>
        </w:tc>
        <w:tc>
          <w:tcPr>
            <w:tcW w:w="1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«Портрет» в музыке. Изобразительные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музыки;</w:t>
            </w: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музыки в передаче портрета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1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основных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героя произведения, его характера.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</w:tr>
      <w:tr w:rsidR="001A3C20" w:rsidTr="001A3C20">
        <w:trPr>
          <w:trHeight w:val="253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 материал:   К.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Дакен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11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</w:p>
        </w:tc>
      </w:tr>
      <w:tr w:rsidR="001A3C20" w:rsidTr="001A3C20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2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Кукушка  (слушание);  С.  Прокофьев.</w:t>
            </w:r>
          </w:p>
        </w:tc>
        <w:tc>
          <w:tcPr>
            <w:tcW w:w="19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прослушанного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«Джульетта-девочка»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3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балета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произведения.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«Ромео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Джульетта»</w:t>
            </w:r>
          </w:p>
        </w:tc>
        <w:tc>
          <w:tcPr>
            <w:tcW w:w="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(ф-т)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«Кукушка»  швейцарская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106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</w:t>
            </w:r>
          </w:p>
        </w:tc>
        <w:tc>
          <w:tcPr>
            <w:tcW w:w="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Старокадомский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стихи</w:t>
            </w:r>
          </w:p>
        </w:tc>
        <w:tc>
          <w:tcPr>
            <w:tcW w:w="3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А.</w:t>
            </w:r>
          </w:p>
        </w:tc>
        <w:tc>
          <w:tcPr>
            <w:tcW w:w="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5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«Любитель-рыболов» (пение).</w:t>
            </w: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сказочной стране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</w:tc>
        <w:tc>
          <w:tcPr>
            <w:tcW w:w="2980" w:type="dxa"/>
            <w:gridSpan w:val="5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мифологических  сюжетов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гномов.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музыке: Э Григ «Шествие гномов».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результатом музыкального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</w:p>
        </w:tc>
        <w:tc>
          <w:tcPr>
            <w:tcW w:w="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  на  основе  сходства  и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   в   трёхчастной   форме.</w:t>
            </w:r>
          </w:p>
        </w:tc>
        <w:tc>
          <w:tcPr>
            <w:tcW w:w="252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 тем, образов;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Специфические</w:t>
            </w:r>
          </w:p>
        </w:tc>
        <w:tc>
          <w:tcPr>
            <w:tcW w:w="6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распознавать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</w:p>
        </w:tc>
      </w:tr>
      <w:tr w:rsidR="001A3C20" w:rsidTr="001A3C20">
        <w:trPr>
          <w:trHeight w:val="277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трёхчастности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30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крайних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трёхчастной формы;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5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разделов, серединный контраст.</w:t>
            </w:r>
          </w:p>
        </w:tc>
        <w:tc>
          <w:tcPr>
            <w:tcW w:w="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импровизировать</w:t>
            </w: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112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</w:tr>
      <w:tr w:rsidR="001A3C20" w:rsidTr="001A3C20">
        <w:trPr>
          <w:trHeight w:val="252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30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3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</w:t>
            </w:r>
          </w:p>
        </w:tc>
        <w:tc>
          <w:tcPr>
            <w:tcW w:w="2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театрализации  в  соответствии  с</w:t>
            </w:r>
          </w:p>
        </w:tc>
      </w:tr>
      <w:tr w:rsidR="001A3C20" w:rsidTr="001A3C20">
        <w:trPr>
          <w:trHeight w:val="2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80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8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«Шествие   гномов»   (слушание);   Г.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Гладков,    стихи    из    норвежской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образом.</w:t>
            </w: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народной поэзии «Тролли» (пение); А.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Журбин,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1940" w:type="dxa"/>
            <w:gridSpan w:val="3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   Синявского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«Смешной</w:t>
            </w:r>
          </w:p>
        </w:tc>
        <w:tc>
          <w:tcPr>
            <w:tcW w:w="4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человечек»</w:t>
            </w:r>
          </w:p>
        </w:tc>
        <w:tc>
          <w:tcPr>
            <w:tcW w:w="3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(пение,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импровизация).</w:t>
            </w:r>
          </w:p>
        </w:tc>
        <w:tc>
          <w:tcPr>
            <w:tcW w:w="6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8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   в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 с  вариационной  формой.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A3C20" w:rsidTr="001A3C20">
        <w:trPr>
          <w:trHeight w:val="276"/>
        </w:trPr>
        <w:tc>
          <w:tcPr>
            <w:tcW w:w="12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единстве:</w:t>
            </w: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вариации.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Сходство  и  отличия  в  вариационной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результатом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</w:tr>
      <w:tr w:rsidR="001A3C20" w:rsidTr="001A3C20">
        <w:trPr>
          <w:trHeight w:val="276"/>
        </w:trPr>
        <w:tc>
          <w:tcPr>
            <w:tcW w:w="1200" w:type="dxa"/>
            <w:gridSpan w:val="9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3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форме.  Изменения  характера  темы  в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  на  основе  сходства  и</w:t>
            </w:r>
          </w:p>
        </w:tc>
      </w:tr>
      <w:tr w:rsidR="001A3C20" w:rsidTr="001A3C20">
        <w:trPr>
          <w:trHeight w:val="281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условиях вариационного развития.</w:t>
            </w:r>
          </w:p>
        </w:tc>
        <w:tc>
          <w:tcPr>
            <w:tcW w:w="252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 тем, образов;</w:t>
            </w:r>
          </w:p>
        </w:tc>
        <w:tc>
          <w:tcPr>
            <w:tcW w:w="7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4"/>
        </w:trPr>
        <w:tc>
          <w:tcPr>
            <w:tcW w:w="4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1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8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3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760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4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3640" w:type="dxa"/>
            <w:gridSpan w:val="2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4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</w:p>
        </w:tc>
      </w:tr>
      <w:tr w:rsidR="001A3C20" w:rsidTr="001A3C20">
        <w:trPr>
          <w:trHeight w:val="2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Чайковский. Симфония № 4. IV часть.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вариационной формы.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(слушание); «В сыром бору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тропина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русская</w:t>
            </w:r>
          </w:p>
        </w:tc>
        <w:tc>
          <w:tcPr>
            <w:tcW w:w="140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народная</w:t>
            </w: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«Дела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давно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Воплощение  идеи  победы  добра  над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минувших дней…» (1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злом  в  опере  М.  Глинки  «Руслан  и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Людмила». Знакомство с жанром арии.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17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Ария</w:t>
            </w:r>
          </w:p>
        </w:tc>
        <w:tc>
          <w:tcPr>
            <w:tcW w:w="9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Руслана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важный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формой его воплощения;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драматургический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оперы: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</w:p>
        </w:tc>
        <w:tc>
          <w:tcPr>
            <w:tcW w:w="9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состояний от мрачного до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gridSpan w:val="4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победного, решительного.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</w:p>
        </w:tc>
      </w:tr>
      <w:tr w:rsidR="001A3C20" w:rsidTr="001A3C20">
        <w:trPr>
          <w:trHeight w:val="252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М.  Глинка.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прослушанного произведения;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Запев Баяна; Ария Руслана из оперы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цветовом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воплоще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«Руслан  и  Людмила»  (слушание);  Е.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эмоциональное отношение к</w:t>
            </w:r>
          </w:p>
        </w:tc>
      </w:tr>
      <w:tr w:rsidR="001A3C20" w:rsidTr="001A3C20">
        <w:trPr>
          <w:trHeight w:val="277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Птичкин,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художественному образу.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«Русская изба» (пение).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«Там русский дух...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Претворение</w:t>
            </w:r>
          </w:p>
        </w:tc>
        <w:tc>
          <w:tcPr>
            <w:tcW w:w="134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мотивов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240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настроения,  чувства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там Русью пахнет!» (1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народных  сказок  и  былин  в  музыке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человека,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отечественных композиторов. Сюжеты</w:t>
            </w:r>
          </w:p>
        </w:tc>
        <w:tc>
          <w:tcPr>
            <w:tcW w:w="25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выраженные в музыке;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  герои.   Эпические   произведения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размышлять,   рассуждать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об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искусства: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характерные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отечественной  музыке  и  много-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5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типологические особенности.</w:t>
            </w: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фольклора;</w:t>
            </w: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Т.  Чудова.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находить</w:t>
            </w:r>
          </w:p>
        </w:tc>
        <w:tc>
          <w:tcPr>
            <w:tcW w:w="126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общность</w:t>
            </w: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истоков</w:t>
            </w:r>
          </w:p>
        </w:tc>
      </w:tr>
      <w:tr w:rsidR="001A3C20" w:rsidTr="001A3C20">
        <w:trPr>
          <w:trHeight w:val="2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80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«Протяжная» из цикла «Четыре пьесы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  фортепиано»   (слушание);   А.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музыки.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Бородин.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«Богатырская».</w:t>
            </w:r>
          </w:p>
        </w:tc>
        <w:tc>
          <w:tcPr>
            <w:tcW w:w="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I</w:t>
            </w:r>
          </w:p>
        </w:tc>
        <w:tc>
          <w:tcPr>
            <w:tcW w:w="9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часть,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фр-т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Ю.  Антонов,  стихи  М.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«Родные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места»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 «На  Руси  родной,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Историческая,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процессом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Руси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патриотическая</w:t>
            </w:r>
          </w:p>
        </w:tc>
        <w:tc>
          <w:tcPr>
            <w:tcW w:w="5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17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бывать</w:t>
            </w:r>
          </w:p>
        </w:tc>
        <w:tc>
          <w:tcPr>
            <w:tcW w:w="1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врагу…»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патриотических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основе</w:t>
            </w:r>
          </w:p>
        </w:tc>
        <w:tc>
          <w:tcPr>
            <w:tcW w:w="11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сходства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различия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час)</w:t>
            </w: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характера в музыке хора  «Вставайте,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интонаций, тем, образов;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люди   русские!»   из   кантаты   С.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применять</w:t>
            </w:r>
          </w:p>
        </w:tc>
        <w:tc>
          <w:tcPr>
            <w:tcW w:w="9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Прокофьева   «Александр   Невский».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Контраст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русских</w:t>
            </w:r>
          </w:p>
        </w:tc>
        <w:tc>
          <w:tcPr>
            <w:tcW w:w="2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выразительности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114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анализе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освободителей  и  немецких  рыцарей-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прослушанного произведения.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крестоносцев – в музыке Прокофьева.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0" w:type="dxa"/>
            <w:gridSpan w:val="5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жанром кантаты.</w:t>
            </w: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40" w:type="dxa"/>
            <w:gridSpan w:val="2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материал:</w:t>
            </w:r>
          </w:p>
        </w:tc>
        <w:tc>
          <w:tcPr>
            <w:tcW w:w="2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8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Прокофьев.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«Ледовое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побоище»;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«Вставайте,    люди    русские!»    из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кантаты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«Александр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Невский»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Г.  Гладков,  стихи  Ю.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Край, в котором ты живёшь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2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8-9.   Бег   по   кругу: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Знакомство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94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формой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2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музыкального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</w:tc>
      </w:tr>
      <w:tr w:rsidR="001A3C20" w:rsidTr="001A3C20">
        <w:trPr>
          <w:trHeight w:val="276"/>
        </w:trPr>
        <w:tc>
          <w:tcPr>
            <w:tcW w:w="172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рондо. (2 часа)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рондо:</w:t>
            </w:r>
          </w:p>
        </w:tc>
        <w:tc>
          <w:tcPr>
            <w:tcW w:w="9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история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160" w:type="dxa"/>
            <w:gridSpan w:val="3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возникновения,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   (разделы    формы,    их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170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1A3C20" w:rsidTr="001A3C20">
        <w:trPr>
          <w:trHeight w:val="276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особенности), характер содержания.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формой его воплощения;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3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Л. Бетховен.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распознавать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</w:p>
        </w:tc>
      </w:tr>
      <w:tr w:rsidR="001A3C20" w:rsidTr="001A3C20">
        <w:trPr>
          <w:trHeight w:val="20"/>
        </w:trPr>
        <w:tc>
          <w:tcPr>
            <w:tcW w:w="42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78"/>
        </w:trPr>
        <w:tc>
          <w:tcPr>
            <w:tcW w:w="54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«Ярость из-за потерянного гроша»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80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 формы рондо;</w:t>
            </w:r>
          </w:p>
        </w:tc>
        <w:tc>
          <w:tcPr>
            <w:tcW w:w="70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   (слушание);   М.   Глинка.   Рондо</w:t>
            </w: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импровизировать</w:t>
            </w: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Фарлафа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из    оперы    «Руслан    и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театрализации  в  соответствии  с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Людмила»   (слушание);   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 Т.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«Весёлое  рондо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образом.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(пение, театрализация). Итоговый тест.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10-12.</w:t>
            </w: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Какими   бывают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Многообразие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музыкальных</w:t>
            </w: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Исследовать</w:t>
            </w: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интонационно-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интонаций.</w:t>
            </w:r>
          </w:p>
        </w:tc>
        <w:tc>
          <w:tcPr>
            <w:tcW w:w="12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 связь</w:t>
            </w:r>
          </w:p>
        </w:tc>
        <w:tc>
          <w:tcPr>
            <w:tcW w:w="1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с</w:t>
            </w:r>
          </w:p>
        </w:tc>
        <w:tc>
          <w:tcPr>
            <w:tcW w:w="154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различными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образную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музыка-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интонации. (3 часа)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образными</w:t>
            </w:r>
          </w:p>
        </w:tc>
        <w:tc>
          <w:tcPr>
            <w:tcW w:w="126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сферами.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Воплощение</w:t>
            </w: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искусства;</w:t>
            </w: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интонаций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12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жизненную</w:t>
            </w: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драматических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лирических</w:t>
            </w: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62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интонаций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произведениях.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рамках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</w:t>
            </w:r>
          </w:p>
        </w:tc>
      </w:tr>
      <w:tr w:rsidR="001A3C20" w:rsidTr="001A3C20">
        <w:trPr>
          <w:trHeight w:val="252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Л. Бетховен.</w:t>
            </w: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драматического</w:t>
            </w: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лирического</w:t>
            </w:r>
          </w:p>
        </w:tc>
      </w:tr>
      <w:tr w:rsidR="001A3C20" w:rsidTr="001A3C20">
        <w:trPr>
          <w:trHeight w:val="20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dxa"/>
            <w:gridSpan w:val="5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«Гремят барабаны» (слушание);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 А.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характера;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Моцарт.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Концерт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импровизировать</w:t>
            </w: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3C20" w:rsidTr="001A3C20">
        <w:trPr>
          <w:trHeight w:val="277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фортепиано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6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оркестром,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часть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соответствии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заданными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 М.   Мусоргский.    «С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критериями</w:t>
            </w:r>
          </w:p>
        </w:tc>
        <w:tc>
          <w:tcPr>
            <w:tcW w:w="2200" w:type="dxa"/>
            <w:gridSpan w:val="2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(исполнять   ритм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куклой», из вокального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барабанной дроби или сигнала).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цикла   «Детская»   (слушание);    Л.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Шаферана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«Барабан»  (пение,  игра  на  детских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инструментах); Ц. Кюи,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   Е.</w:t>
            </w:r>
          </w:p>
        </w:tc>
        <w:tc>
          <w:tcPr>
            <w:tcW w:w="184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Баратынского.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«Зима»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(пение);   Я.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Дубравин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стихи   В.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Суслова. «Добрый день!» (пение).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 Знаки препинания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Междисциплинарная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тема.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194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музыке.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 в русском языке и «знаки</w:t>
            </w: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речевые интонации,</w:t>
            </w:r>
          </w:p>
        </w:tc>
        <w:tc>
          <w:tcPr>
            <w:tcW w:w="14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препинания» в музыке. Их смысловое</w:t>
            </w:r>
          </w:p>
        </w:tc>
        <w:tc>
          <w:tcPr>
            <w:tcW w:w="268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сходство и различия;</w:t>
            </w: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соотнесение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00" w:type="dxa"/>
            <w:gridSpan w:val="3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Оценивать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выразительность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выразительное значение. Роль «знаков</w:t>
            </w:r>
          </w:p>
        </w:tc>
        <w:tc>
          <w:tcPr>
            <w:tcW w:w="33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 речи, её смысл.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препинания» в строении музыкальной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речи.</w:t>
            </w:r>
          </w:p>
        </w:tc>
        <w:tc>
          <w:tcPr>
            <w:tcW w:w="148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речевых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музыкальных интонаций.</w:t>
            </w: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Ф.  Шопен.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1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Прелюдия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</w:tc>
        <w:tc>
          <w:tcPr>
            <w:tcW w:w="8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мажор,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соч.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 7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Л. Бетховен. Симфония №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I часть, главная партия (слушание);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Телеман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8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Штопле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«Счастье» (пение).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 «Мороз и солнце,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Отражение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</w:tc>
        <w:tc>
          <w:tcPr>
            <w:tcW w:w="154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настроений,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Наблюдать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за</w:t>
            </w:r>
          </w:p>
        </w:tc>
        <w:tc>
          <w:tcPr>
            <w:tcW w:w="14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звучанием</w:t>
            </w:r>
          </w:p>
        </w:tc>
      </w:tr>
      <w:tr w:rsidR="001A3C20" w:rsidTr="001A3C20">
        <w:trPr>
          <w:trHeight w:val="277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 чудесный…»  (1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связанных</w:t>
            </w: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6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воспеванием</w:t>
            </w: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красоты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природы;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настрое-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час)</w:t>
            </w: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природы.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7"/>
                <w:sz w:val="24"/>
                <w:szCs w:val="24"/>
              </w:rPr>
              <w:t>в</w:t>
            </w: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 чувства,  выраженные  в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примере  пьесы  «Ноябрь.  На  тройке»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музыке;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Чайковского).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анализировать</w:t>
            </w: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</w:tc>
      </w:tr>
      <w:tr w:rsidR="001A3C20" w:rsidTr="001A3C20">
        <w:trPr>
          <w:trHeight w:val="252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музыкальной</w:t>
            </w:r>
          </w:p>
        </w:tc>
      </w:tr>
      <w:tr w:rsidR="001A3C20" w:rsidTr="001A3C20">
        <w:trPr>
          <w:trHeight w:val="20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60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0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3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Чайковский.  «Ноябрь.  На  тройке» из</w:t>
            </w:r>
          </w:p>
        </w:tc>
        <w:tc>
          <w:tcPr>
            <w:tcW w:w="33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выразительности произведения;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фортепианного цикла «Времена года»</w:t>
            </w:r>
          </w:p>
        </w:tc>
        <w:tc>
          <w:tcPr>
            <w:tcW w:w="220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импровизировать</w:t>
            </w: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(слушание);  Е.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стихи  Ю.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соответствии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4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заданным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«Кабы не было зимы» (пение,</w:t>
            </w: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  <w:tc>
          <w:tcPr>
            <w:tcW w:w="4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образом</w:t>
            </w: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импровизация).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38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(музыкально-ритмические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A3C20" w:rsidTr="001A3C20">
        <w:trPr>
          <w:trHeight w:val="27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движения,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танцевальная</w:t>
            </w:r>
          </w:p>
        </w:tc>
      </w:tr>
      <w:tr w:rsidR="001A3C20" w:rsidTr="001A3C20">
        <w:trPr>
          <w:trHeight w:val="281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импровизация).</w:t>
            </w:r>
          </w:p>
        </w:tc>
        <w:tc>
          <w:tcPr>
            <w:tcW w:w="4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6"/>
        </w:trPr>
        <w:tc>
          <w:tcPr>
            <w:tcW w:w="54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20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«Рождество  Твое,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Праздник</w:t>
            </w:r>
          </w:p>
        </w:tc>
        <w:tc>
          <w:tcPr>
            <w:tcW w:w="2480" w:type="dxa"/>
            <w:gridSpan w:val="4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Рождества  Христова.</w:t>
            </w:r>
          </w:p>
        </w:tc>
        <w:tc>
          <w:tcPr>
            <w:tcW w:w="6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Воплощать</w:t>
            </w:r>
          </w:p>
        </w:tc>
        <w:tc>
          <w:tcPr>
            <w:tcW w:w="3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80" w:type="dxa"/>
            <w:gridSpan w:val="1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художественно-</w:t>
            </w:r>
          </w:p>
        </w:tc>
      </w:tr>
      <w:tr w:rsidR="001A3C20" w:rsidTr="001A3C20">
        <w:trPr>
          <w:trHeight w:val="278"/>
        </w:trPr>
        <w:tc>
          <w:tcPr>
            <w:tcW w:w="254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Христе  Боже  наш…»</w:t>
            </w: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история,</w:t>
            </w:r>
          </w:p>
        </w:tc>
        <w:tc>
          <w:tcPr>
            <w:tcW w:w="1280" w:type="dxa"/>
            <w:gridSpan w:val="2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атрибуты.</w:t>
            </w:r>
          </w:p>
        </w:tc>
        <w:tc>
          <w:tcPr>
            <w:tcW w:w="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1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Обычаи</w:t>
            </w:r>
          </w:p>
        </w:tc>
        <w:tc>
          <w:tcPr>
            <w:tcW w:w="12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образное</w:t>
            </w:r>
          </w:p>
        </w:tc>
        <w:tc>
          <w:tcPr>
            <w:tcW w:w="300" w:type="dxa"/>
            <w:gridSpan w:val="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час)</w:t>
            </w: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празднования   Рождества   на   Руси.</w:t>
            </w:r>
          </w:p>
        </w:tc>
        <w:tc>
          <w:tcPr>
            <w:tcW w:w="1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музыкального</w:t>
            </w: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народного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жанром колядок.</w:t>
            </w: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творчества в песнях;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материал:  А.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Лядов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11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общность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истоков</w:t>
            </w:r>
          </w:p>
        </w:tc>
      </w:tr>
      <w:tr w:rsidR="001A3C20" w:rsidTr="001A3C20">
        <w:trPr>
          <w:trHeight w:val="20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10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«Рождество Твое, Христе Боже наш...»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0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 Н.   Римский-Корсаков.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музыки;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«Колядка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дивчат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 из  оперы  «Ночь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</w:p>
        </w:tc>
        <w:tc>
          <w:tcPr>
            <w:tcW w:w="174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Рождеством»,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образам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</w:t>
            </w: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</w:p>
        </w:tc>
        <w:tc>
          <w:tcPr>
            <w:tcW w:w="15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прошлого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Алеев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стихи  Т.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Науменко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«Если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рисунке.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  верят   в   чудо»   из   детского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спектакля  «Щелкунчик»  (пение);  Е.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Птичкин,</w:t>
            </w:r>
          </w:p>
        </w:tc>
        <w:tc>
          <w:tcPr>
            <w:tcW w:w="10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стихи</w:t>
            </w: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«Художник  Дед  Мороз»  (пение);  Е.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Крылатов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«Песенка    о    снежинке»    (пение).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тест.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колокольного звона в жизни</w:t>
            </w: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звоны на Руси.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  народа.  Большие  и  малые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колокола,  особенности  их  звучания.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образам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Воспроизведение</w:t>
            </w:r>
          </w:p>
        </w:tc>
        <w:tc>
          <w:tcPr>
            <w:tcW w:w="16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колокольного</w:t>
            </w: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звона</w:t>
            </w:r>
          </w:p>
        </w:tc>
        <w:tc>
          <w:tcPr>
            <w:tcW w:w="27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прошлого в слове, пении.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музыке русских композиторов.</w:t>
            </w: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20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34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Ростовские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600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колокольные  звоны  (слушание);  Н.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Римский-Корсаков,    «Вхождение    в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невидимый град» из оперы «Сказание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 невидимом  граде  Китеже  и  деве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Февронии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(слушание);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Колокольный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звон»  музыка  и  стихи  неизвестного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английского    автора    (пение);    Д.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0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5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Ю.</w:t>
            </w: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«Колокольчик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хрустальный»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(пение).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  Музыка  в  храме.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Причинная</w:t>
            </w: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80" w:type="dxa"/>
            <w:gridSpan w:val="3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обусловленность</w:t>
            </w: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Выражать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эмоциональное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возвышенного</w:t>
            </w:r>
          </w:p>
        </w:tc>
        <w:tc>
          <w:tcPr>
            <w:tcW w:w="16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души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 во время посещения службы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образам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храме.  Хоровое  пение  в  храме.</w:t>
            </w:r>
          </w:p>
        </w:tc>
        <w:tc>
          <w:tcPr>
            <w:tcW w:w="336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прошлого в слове, пении;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Смысл</w:t>
            </w:r>
          </w:p>
        </w:tc>
        <w:tc>
          <w:tcPr>
            <w:tcW w:w="9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главного</w:t>
            </w:r>
          </w:p>
        </w:tc>
        <w:tc>
          <w:tcPr>
            <w:tcW w:w="102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34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церковного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пения.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Характер</w:t>
            </w: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церковных</w:t>
            </w:r>
          </w:p>
        </w:tc>
        <w:tc>
          <w:tcPr>
            <w:tcW w:w="336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чувства, выраженные в музыке.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песнопений.</w:t>
            </w: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3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6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3C20" w:rsidTr="001A3C20">
        <w:trPr>
          <w:trHeight w:val="20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40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2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Мусоргский. Пролог из оперы «Борис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Годунов»,  фрагмент  (слушание);  П.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Чайковский. «В церкви» из «Детского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альбома» (слушание); «Небо и земля»</w:t>
            </w: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5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народное песнопение (пение).</w:t>
            </w:r>
          </w:p>
        </w:tc>
        <w:tc>
          <w:tcPr>
            <w:tcW w:w="7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 М.И.  Глинка  –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   на    Руси    (исторический</w:t>
            </w:r>
          </w:p>
        </w:tc>
        <w:tc>
          <w:tcPr>
            <w:tcW w:w="1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Рассуждать</w:t>
            </w: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об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основоположник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аспект). Сочетание русской народной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   с   учётом   критериев,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русской классической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песенности</w:t>
            </w:r>
            <w:proofErr w:type="spellEnd"/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360" w:type="dxa"/>
            <w:gridSpan w:val="4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</w:p>
        </w:tc>
        <w:tc>
          <w:tcPr>
            <w:tcW w:w="270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приведённых в учебнике;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 искусства в творчестве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находить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общее  в  народной  и</w:t>
            </w:r>
          </w:p>
        </w:tc>
      </w:tr>
      <w:tr w:rsidR="001A3C20" w:rsidTr="001A3C20">
        <w:trPr>
          <w:trHeight w:val="276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И. Глинки.</w:t>
            </w:r>
          </w:p>
        </w:tc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музыке;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М.  Глинка.</w:t>
            </w:r>
          </w:p>
        </w:tc>
        <w:tc>
          <w:tcPr>
            <w:tcW w:w="1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коллективном</w:t>
            </w:r>
          </w:p>
        </w:tc>
      </w:tr>
      <w:tr w:rsidR="001A3C20" w:rsidTr="001A3C20">
        <w:trPr>
          <w:trHeight w:val="285"/>
        </w:trPr>
        <w:tc>
          <w:tcPr>
            <w:tcW w:w="900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Увертюра</w:t>
            </w:r>
          </w:p>
        </w:tc>
        <w:tc>
          <w:tcPr>
            <w:tcW w:w="52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760" w:type="dxa"/>
            <w:gridSpan w:val="1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«Руслан   и</w:t>
            </w: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84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94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детских</w:t>
            </w:r>
          </w:p>
        </w:tc>
      </w:tr>
      <w:tr w:rsidR="001A3C20" w:rsidTr="001A3C20">
        <w:trPr>
          <w:trHeight w:val="278"/>
        </w:trPr>
        <w:tc>
          <w:tcPr>
            <w:tcW w:w="68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Людмила»,  фрагмент  (слушание);  М.</w:t>
            </w:r>
          </w:p>
        </w:tc>
        <w:tc>
          <w:tcPr>
            <w:tcW w:w="3640" w:type="dxa"/>
            <w:gridSpan w:val="2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инструментах.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Глинка,   стихи   В.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Забилы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 «Ты,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соловушка,   умолкни»   (пение);   М.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Глинка. «Арагонская хота», обработка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  детского   оркестра   Т.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Бейдер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фрагмент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(игра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0" w:type="dxa"/>
            <w:gridSpan w:val="4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инструментах).</w:t>
            </w:r>
          </w:p>
        </w:tc>
        <w:tc>
          <w:tcPr>
            <w:tcW w:w="5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Музыкально-патриотическая</w:t>
            </w: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Наблюдать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музыкой в жизни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патриотизм?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 к родной стороне (на примере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 и звучанием природы;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Протяжной песни Садко из оперы Н.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рассуждать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0"/>
                <w:sz w:val="24"/>
                <w:szCs w:val="24"/>
              </w:rPr>
              <w:t>об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отечественной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   Римского-Корсакова</w:t>
            </w:r>
          </w:p>
        </w:tc>
        <w:tc>
          <w:tcPr>
            <w:tcW w:w="118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«Садко»).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музыкальном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«Одушевление»  природы  в  музыке,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фольклоре России.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духовное</w:t>
            </w:r>
          </w:p>
        </w:tc>
        <w:tc>
          <w:tcPr>
            <w:tcW w:w="1380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единение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природой.</w:t>
            </w:r>
          </w:p>
        </w:tc>
        <w:tc>
          <w:tcPr>
            <w:tcW w:w="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3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 Н. Римский-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3C20" w:rsidTr="001A3C20">
        <w:trPr>
          <w:trHeight w:val="20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Корсаков. Протяжная песня Садко «Ой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ты,</w:t>
            </w:r>
          </w:p>
        </w:tc>
        <w:tc>
          <w:tcPr>
            <w:tcW w:w="98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тёмная</w:t>
            </w:r>
          </w:p>
        </w:tc>
        <w:tc>
          <w:tcPr>
            <w:tcW w:w="15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дубравушка»</w:t>
            </w: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9"/>
                <w:sz w:val="24"/>
                <w:szCs w:val="24"/>
              </w:rPr>
              <w:t>из</w:t>
            </w: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«Садко» (слушание); М. Глинка, стихи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6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Машистого.</w:t>
            </w:r>
          </w:p>
        </w:tc>
        <w:tc>
          <w:tcPr>
            <w:tcW w:w="2140" w:type="dxa"/>
            <w:gridSpan w:val="3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«Патриотическая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песня»   (слушание);   Л.   Афанасьев,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 И.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Шаферана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«Гляжу  в  озёра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синие» (пение).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80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Музыкально-патриотическая</w:t>
            </w: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2280" w:type="dxa"/>
            <w:gridSpan w:val="2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настроения,  чувства</w:t>
            </w:r>
          </w:p>
        </w:tc>
      </w:tr>
      <w:tr w:rsidR="001A3C20" w:rsidTr="001A3C20">
        <w:trPr>
          <w:trHeight w:val="276"/>
        </w:trPr>
        <w:tc>
          <w:tcPr>
            <w:tcW w:w="1720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герой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Подвиг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5"/>
                <w:sz w:val="24"/>
                <w:szCs w:val="24"/>
              </w:rPr>
              <w:t>во</w:t>
            </w:r>
          </w:p>
        </w:tc>
        <w:tc>
          <w:tcPr>
            <w:tcW w:w="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</w:t>
            </w:r>
          </w:p>
        </w:tc>
        <w:tc>
          <w:tcPr>
            <w:tcW w:w="118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Отечества:</w:t>
            </w: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«Иван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характер человека,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 Сусанин.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Сусанин»  К.</w:t>
            </w:r>
          </w:p>
        </w:tc>
        <w:tc>
          <w:tcPr>
            <w:tcW w:w="9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Рылеева</w:t>
            </w:r>
          </w:p>
        </w:tc>
        <w:tc>
          <w:tcPr>
            <w:tcW w:w="840" w:type="dxa"/>
            <w:gridSpan w:val="2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 М.</w:t>
            </w: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Глинки.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выраженные в музыке;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Объединение  в  арии  Сусанина  черт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сравнивать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эпического,</w:t>
            </w:r>
          </w:p>
        </w:tc>
        <w:tc>
          <w:tcPr>
            <w:tcW w:w="2320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драматического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разных жанров;</w:t>
            </w: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лирического</w:t>
            </w:r>
          </w:p>
        </w:tc>
        <w:tc>
          <w:tcPr>
            <w:tcW w:w="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80" w:type="dxa"/>
            <w:gridSpan w:val="1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коллективном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5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Причинность этого объединения.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музицировании</w:t>
            </w:r>
            <w:proofErr w:type="spellEnd"/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</w:tr>
      <w:tr w:rsidR="001A3C20" w:rsidTr="001A3C20">
        <w:trPr>
          <w:trHeight w:val="252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М.  Глинка.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6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0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Ария Ивана Сусанина; Хор «Славься»</w:t>
            </w:r>
          </w:p>
        </w:tc>
        <w:tc>
          <w:tcPr>
            <w:tcW w:w="186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инструментах.</w:t>
            </w: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оперы «Жизнь за царя» (слушание);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 Глинка.  Хор  «Славься» из  оперы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«Жизнь   за   царя»,   обработка   для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детского оркестра Н. Ветлугиной (игра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детских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2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инструментах).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Прощай,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Старинный</w:t>
            </w:r>
          </w:p>
        </w:tc>
        <w:tc>
          <w:tcPr>
            <w:tcW w:w="15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славянский</w:t>
            </w:r>
          </w:p>
        </w:tc>
        <w:tc>
          <w:tcPr>
            <w:tcW w:w="1180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 и чувства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Масленица!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проводов зимы. Обычаи празднования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человека, выраженные в музыке;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Масленицы   на   Руси.   Отражение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жанровым</w:t>
            </w:r>
          </w:p>
        </w:tc>
      </w:tr>
      <w:tr w:rsidR="001A3C20" w:rsidTr="001A3C20">
        <w:trPr>
          <w:trHeight w:val="277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обряда</w:t>
            </w:r>
          </w:p>
        </w:tc>
        <w:tc>
          <w:tcPr>
            <w:tcW w:w="10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проводов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2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Масленицы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признакам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различные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музыкальных</w:t>
            </w:r>
          </w:p>
        </w:tc>
        <w:tc>
          <w:tcPr>
            <w:tcW w:w="2320" w:type="dxa"/>
            <w:gridSpan w:val="4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произведениях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88"/>
                <w:sz w:val="24"/>
                <w:szCs w:val="24"/>
              </w:rPr>
              <w:t>(на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интонации.</w:t>
            </w: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примере оперы И. Римского-Корсакова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«Снегурочка»).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 Н. Римский-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Корсаков. Хор «Проводы Масленицы»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оперы «Снегурочка» (слушание); Н.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Римский-Корсаков,</w:t>
            </w: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Устюжанина.</w:t>
            </w:r>
          </w:p>
        </w:tc>
        <w:tc>
          <w:tcPr>
            <w:tcW w:w="1580" w:type="dxa"/>
            <w:gridSpan w:val="3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«Проводы</w:t>
            </w: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gridSpan w:val="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зимы»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9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</w:t>
            </w:r>
          </w:p>
        </w:tc>
        <w:tc>
          <w:tcPr>
            <w:tcW w:w="4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6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A3C20" w:rsidTr="001A3C20">
        <w:trPr>
          <w:trHeight w:val="27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«Перед   весной»   русская   народная</w:t>
            </w:r>
          </w:p>
        </w:tc>
        <w:tc>
          <w:tcPr>
            <w:tcW w:w="1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5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песня, обработка В. Попова (пение).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6"/>
        </w:trPr>
        <w:tc>
          <w:tcPr>
            <w:tcW w:w="68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18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Музыкальная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80" w:type="dxa"/>
            <w:gridSpan w:val="43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 с  полифонией</w:t>
            </w:r>
          </w:p>
        </w:tc>
        <w:tc>
          <w:tcPr>
            <w:tcW w:w="2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70"/>
                <w:sz w:val="24"/>
                <w:szCs w:val="24"/>
              </w:rPr>
              <w:t>в</w:t>
            </w:r>
          </w:p>
        </w:tc>
        <w:tc>
          <w:tcPr>
            <w:tcW w:w="960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музыке.</w:t>
            </w:r>
          </w:p>
        </w:tc>
        <w:tc>
          <w:tcPr>
            <w:tcW w:w="156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2080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полифоническую</w:t>
            </w:r>
          </w:p>
        </w:tc>
      </w:tr>
      <w:tr w:rsidR="001A3C20" w:rsidTr="001A3C20">
        <w:trPr>
          <w:trHeight w:val="278"/>
        </w:trPr>
        <w:tc>
          <w:tcPr>
            <w:tcW w:w="2060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имитация. (2 часа)</w:t>
            </w:r>
          </w:p>
        </w:tc>
        <w:tc>
          <w:tcPr>
            <w:tcW w:w="48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Имитация</w:t>
            </w:r>
          </w:p>
        </w:tc>
        <w:tc>
          <w:tcPr>
            <w:tcW w:w="54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</w:p>
        </w:tc>
        <w:tc>
          <w:tcPr>
            <w:tcW w:w="1540" w:type="dxa"/>
            <w:gridSpan w:val="33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важнейший</w:t>
            </w:r>
          </w:p>
        </w:tc>
        <w:tc>
          <w:tcPr>
            <w:tcW w:w="780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</w:t>
            </w:r>
          </w:p>
        </w:tc>
        <w:tc>
          <w:tcPr>
            <w:tcW w:w="1980" w:type="dxa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 в музыке;</w:t>
            </w:r>
          </w:p>
        </w:tc>
        <w:tc>
          <w:tcPr>
            <w:tcW w:w="1300" w:type="dxa"/>
            <w:gridSpan w:val="9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полифонического</w:t>
            </w:r>
          </w:p>
        </w:tc>
        <w:tc>
          <w:tcPr>
            <w:tcW w:w="154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письма.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</w:t>
            </w:r>
          </w:p>
        </w:tc>
        <w:tc>
          <w:tcPr>
            <w:tcW w:w="19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разыгрывать</w:t>
            </w: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имитации в форме фуги.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  пьесы,   основан-</w:t>
            </w:r>
          </w:p>
        </w:tc>
      </w:tr>
      <w:tr w:rsidR="001A3C20" w:rsidTr="001A3C20">
        <w:trPr>
          <w:trHeight w:val="252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54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328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приёме имитации.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Ляховицкая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«Дразнилка» (слушание);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4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«Весёлая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фуга»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 «Со  вьюном  я  хожу»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5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(пение).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0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   Композиторы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сказочных образов, игр и забав в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настроения,</w:t>
            </w:r>
          </w:p>
        </w:tc>
      </w:tr>
      <w:tr w:rsidR="001A3C20" w:rsidTr="001A3C20">
        <w:trPr>
          <w:trHeight w:val="276"/>
        </w:trPr>
        <w:tc>
          <w:tcPr>
            <w:tcW w:w="20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детям. (1 час)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 для детей. Идея победы добра</w:t>
            </w:r>
          </w:p>
        </w:tc>
        <w:tc>
          <w:tcPr>
            <w:tcW w:w="328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выраженные в музыке;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 злом в опере-сказке С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Прокофьева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«Любовь к трём апельсинам».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54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«Пятнашки»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фортепианного</w:t>
            </w:r>
          </w:p>
        </w:tc>
        <w:tc>
          <w:tcPr>
            <w:tcW w:w="9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«Детская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музыка»  (слушание);  С.  Прокофьев.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Марш  из  оперы  «Любовь  к  трём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апельсинам»    (слушание);    В.    А.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Моцарт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Детские игры» (пение). Тест.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15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Картины,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6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Междисциплинарная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1A3C20" w:rsidTr="001A3C20">
        <w:trPr>
          <w:trHeight w:val="276"/>
        </w:trPr>
        <w:tc>
          <w:tcPr>
            <w:tcW w:w="20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изображающие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154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328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инструменты: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20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картинах   художников.   Соотнесение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лютню, виолу да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гитару, а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сюжетов  и  образов  живописных  и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также узнавать на слух звучание</w:t>
            </w: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произведений,</w:t>
            </w:r>
          </w:p>
        </w:tc>
        <w:tc>
          <w:tcPr>
            <w:tcW w:w="19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лютни и гитары;</w:t>
            </w: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составляющих содержание темы.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</w:tr>
      <w:tr w:rsidR="001A3C20" w:rsidTr="001A3C20">
        <w:trPr>
          <w:trHeight w:val="252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380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Художественный материал: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живописных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1A3C20" w:rsidTr="001A3C20">
        <w:trPr>
          <w:trHeight w:val="284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Живопись</w:t>
            </w:r>
          </w:p>
        </w:tc>
        <w:tc>
          <w:tcPr>
            <w:tcW w:w="540" w:type="dxa"/>
            <w:gridSpan w:val="7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 на  уровне  темы,</w:t>
            </w:r>
          </w:p>
        </w:tc>
      </w:tr>
      <w:tr w:rsidR="001A3C20" w:rsidTr="001A3C20">
        <w:trPr>
          <w:trHeight w:val="272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76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Караваджо. «Лютнист»;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28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сюжета, настроения.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 Гварди. «Концерт»;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Тенирс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«Концерт семьи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Тенирс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террасе»;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 Ренуар. «Урок игры на гитаре».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Музыка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Нарваэс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 Фантазия   на   тему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A3C20" w:rsidRPr="006A4BCD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4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«Guardame las v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аса</w:t>
            </w:r>
            <w:proofErr w:type="spellEnd"/>
            <w:r w:rsidRPr="006A4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s» («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Охраняй</w:t>
            </w:r>
            <w:r w:rsidRPr="006A4B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моих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Pr="006A4BCD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коров») (звучание лютни, слушание);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 Ф.  Гендель.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Siciliana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Аllеgrо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из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сонаты  для  флейты,  виолончели  и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0" w:type="dxa"/>
            <w:gridSpan w:val="5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клавесина фа мажор (слушание);</w:t>
            </w: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Таррега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  «Воспоминания    об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Альгамбре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6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(звучание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гитары,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0" w:type="dxa"/>
            <w:gridSpan w:val="3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Песенный репертуар: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Окуджава. «Музыкант» (слушание,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1A3C20" w:rsidTr="001A3C20">
        <w:trPr>
          <w:trHeight w:val="28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пение).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152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«Жизненные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2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00" w:type="dxa"/>
            <w:gridSpan w:val="1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некоторыми</w:t>
            </w:r>
          </w:p>
        </w:tc>
        <w:tc>
          <w:tcPr>
            <w:tcW w:w="3280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Участвовать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коллективном</w:t>
            </w: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A3C20" w:rsidTr="001A3C20">
        <w:trPr>
          <w:trHeight w:val="27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для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важнейшими   правилами   (советами),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обсуждении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1A3C20" w:rsidTr="001A3C20">
        <w:trPr>
          <w:trHeight w:val="276"/>
        </w:trPr>
        <w:tc>
          <w:tcPr>
            <w:tcW w:w="20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музыкантов»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адресованными  Р.  Шуманом  юным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вопросов   проблемного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3C20" w:rsidTr="001A3C20">
        <w:trPr>
          <w:trHeight w:val="276"/>
        </w:trPr>
        <w:tc>
          <w:tcPr>
            <w:tcW w:w="2060" w:type="dxa"/>
            <w:gridSpan w:val="12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Шумана. (1 час)</w:t>
            </w: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музыкантам.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«Много песен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60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700" w:type="dxa"/>
            <w:gridSpan w:val="2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споем» венгерская народная песня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(пение).</w:t>
            </w:r>
          </w:p>
        </w:tc>
        <w:tc>
          <w:tcPr>
            <w:tcW w:w="5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15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A250BA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Струнные</w:t>
            </w: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60" w:type="dxa"/>
            <w:gridSpan w:val="2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струнных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80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смычковых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1A3C20" w:rsidTr="001A3C20">
        <w:trPr>
          <w:trHeight w:val="266"/>
        </w:trPr>
        <w:tc>
          <w:tcPr>
            <w:tcW w:w="1020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A250BA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смычковые инструменты. (1 час)</w:t>
            </w:r>
          </w:p>
        </w:tc>
        <w:tc>
          <w:tcPr>
            <w:tcW w:w="152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P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0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инструментов.</w:t>
            </w:r>
          </w:p>
        </w:tc>
        <w:tc>
          <w:tcPr>
            <w:tcW w:w="1460" w:type="dxa"/>
            <w:gridSpan w:val="2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P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  <w:r w:rsidRPr="001A3C20">
              <w:rPr>
                <w:rFonts w:ascii="Times New Roman" w:hAnsi="Times New Roman" w:cs="Times New Roman"/>
                <w:sz w:val="23"/>
                <w:szCs w:val="23"/>
              </w:rPr>
              <w:t>Общие</w:t>
            </w:r>
          </w:p>
        </w:tc>
        <w:tc>
          <w:tcPr>
            <w:tcW w:w="1380" w:type="dxa"/>
            <w:gridSpan w:val="1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44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P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C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музыкальные</w:t>
            </w:r>
          </w:p>
        </w:tc>
        <w:tc>
          <w:tcPr>
            <w:tcW w:w="54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0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1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отличительные особенности струнных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входящие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группу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струнных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смычковых. Их сольное и ансамблевое</w:t>
            </w: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смычковых;</w:t>
            </w:r>
          </w:p>
        </w:tc>
        <w:tc>
          <w:tcPr>
            <w:tcW w:w="17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их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звучание.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 особенности;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  Н. Римский-</w:t>
            </w: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4"/>
                <w:sz w:val="24"/>
                <w:szCs w:val="24"/>
              </w:rPr>
              <w:t>слух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звучание</w:t>
            </w:r>
          </w:p>
        </w:tc>
      </w:tr>
      <w:tr w:rsidR="001A3C20" w:rsidTr="001A3C20">
        <w:trPr>
          <w:trHeight w:val="20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Корсаков. 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Полёт  шмеля»  из  оперы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струнного ансамбля.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«Сказка о царе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Салтане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(слушание);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Дворжак.  Мелодия (слушание);  Е.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Дога.  Вальс  из  кинофильма  «Мой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ласковый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1560" w:type="dxa"/>
            <w:gridSpan w:val="3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нежный</w:t>
            </w: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зверь»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(слушание);   Р.   Бойко,   стихи   И.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Михайловой. «Скрипка» (пение).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A250BA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  <w:r w:rsidR="001A3C20">
              <w:rPr>
                <w:rFonts w:ascii="Times New Roman" w:hAnsi="Times New Roman" w:cs="Times New Roman"/>
                <w:sz w:val="24"/>
                <w:szCs w:val="24"/>
              </w:rPr>
              <w:t>.   С.   Прокофьев.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0" w:type="dxa"/>
            <w:gridSpan w:val="25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музыкального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содержания,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3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«рассказанного»</w:t>
            </w:r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инструменты,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составляющие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«Петя и волк».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музыкальными   инструментами:   С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группу деревянных духовых,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170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Прокофьев. «Петя и волк». Знакомство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  также</w:t>
            </w:r>
          </w:p>
        </w:tc>
        <w:tc>
          <w:tcPr>
            <w:tcW w:w="116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некоторые</w:t>
            </w: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  группой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деревянных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духовых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инструменты: большой барабан,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инструментов,  а  также  некоторыми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литавры;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слух их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ударными</w:t>
            </w:r>
          </w:p>
        </w:tc>
        <w:tc>
          <w:tcPr>
            <w:tcW w:w="180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инструментами</w:t>
            </w:r>
          </w:p>
        </w:tc>
        <w:tc>
          <w:tcPr>
            <w:tcW w:w="12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(большим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тембровую окраску;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барабаном и литаврами).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распознавать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выразительные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A3C20" w:rsidTr="001A3C20">
        <w:trPr>
          <w:trHeight w:val="252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5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4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материал:</w:t>
            </w: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изобразительные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</w:tr>
      <w:tr w:rsidR="001A3C20" w:rsidTr="001A3C20">
        <w:trPr>
          <w:trHeight w:val="20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4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Прокофьев.</w:t>
            </w:r>
          </w:p>
        </w:tc>
        <w:tc>
          <w:tcPr>
            <w:tcW w:w="1740" w:type="dxa"/>
            <w:gridSpan w:val="3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Симфоническая</w:t>
            </w: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музыки;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«Петя    и    волк»   (слушание);    В.</w:t>
            </w: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сравнивать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различные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стихи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«В мире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интонации;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0" w:type="dxa"/>
            <w:gridSpan w:val="3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 сказок» (пение).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маршевость</w:t>
            </w:r>
            <w:proofErr w:type="spellEnd"/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1A3C20" w:rsidTr="001A3C20">
        <w:trPr>
          <w:trHeight w:val="281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музыке.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A250BA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1A3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Вечная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память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40" w:type="dxa"/>
            <w:gridSpan w:val="4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Музыкально-патриотическая</w:t>
            </w: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тема.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Размышлять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 роли  музыки  в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героям. День Победы.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Подвиг советского народа в Великой</w:t>
            </w:r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жизни человека;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170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Отечественной  войне  1941–1945  гг.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Различать</w:t>
            </w:r>
          </w:p>
        </w:tc>
        <w:tc>
          <w:tcPr>
            <w:tcW w:w="2360" w:type="dxa"/>
            <w:gridSpan w:val="2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настроения,  чувства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 в годы войны. Песни военного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характер человека,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времени,  их  огромное  значение  для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выраженные в музыке;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укрепления</w:t>
            </w:r>
          </w:p>
        </w:tc>
        <w:tc>
          <w:tcPr>
            <w:tcW w:w="7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силы</w:t>
            </w:r>
          </w:p>
        </w:tc>
        <w:tc>
          <w:tcPr>
            <w:tcW w:w="78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духа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выражать</w:t>
            </w: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своё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эмоциональное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народа.</w:t>
            </w: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</w:tr>
      <w:tr w:rsidR="001A3C20" w:rsidTr="001A3C20">
        <w:trPr>
          <w:trHeight w:val="252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 материал:  Р.  Шуман.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образам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исторического</w:t>
            </w:r>
          </w:p>
        </w:tc>
      </w:tr>
      <w:tr w:rsidR="001A3C20" w:rsidTr="001A3C20">
        <w:trPr>
          <w:trHeight w:val="20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580" w:type="dxa"/>
            <w:gridSpan w:val="2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«Грезы»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gridSpan w:val="4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фортепианного   цикла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прошлого в пении;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«Детские   сцены»   (слушание);   Д.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проявлять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личностное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Тухманов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стихи В. Харитонова. «День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</w:t>
            </w:r>
          </w:p>
        </w:tc>
        <w:tc>
          <w:tcPr>
            <w:tcW w:w="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восприятии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Победы»    (слушание,    пение);    Д.</w:t>
            </w:r>
          </w:p>
        </w:tc>
        <w:tc>
          <w:tcPr>
            <w:tcW w:w="3260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 музыкальных</w:t>
            </w: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Тухманов</w:t>
            </w:r>
            <w:proofErr w:type="spellEnd"/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1020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4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Поперечного.</w:t>
            </w:r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«Аист</w:t>
            </w:r>
          </w:p>
        </w:tc>
        <w:tc>
          <w:tcPr>
            <w:tcW w:w="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крыше»</w:t>
            </w: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(пение);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Солдатушки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   бравы    ребятушки»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народная песня (пение).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A250BA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1A3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   ли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быть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70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</w:p>
        </w:tc>
        <w:tc>
          <w:tcPr>
            <w:tcW w:w="2060" w:type="dxa"/>
            <w:gridSpan w:val="3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  и</w:t>
            </w: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Передавать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собственном</w:t>
            </w:r>
          </w:p>
        </w:tc>
      </w:tr>
      <w:tr w:rsidR="001A3C20" w:rsidTr="001A3C20">
        <w:trPr>
          <w:trHeight w:val="276"/>
        </w:trPr>
        <w:tc>
          <w:tcPr>
            <w:tcW w:w="1700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музыкальным</w:t>
            </w: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поэтический текст в учебнике понятия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  (пении)  различные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исполнителем?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ансамбль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800" w:type="dxa"/>
            <w:gridSpan w:val="3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Акцентирование</w:t>
            </w:r>
          </w:p>
        </w:tc>
        <w:tc>
          <w:tcPr>
            <w:tcW w:w="12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внимания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образы;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</w:p>
        </w:tc>
        <w:tc>
          <w:tcPr>
            <w:tcW w:w="1340" w:type="dxa"/>
            <w:gridSpan w:val="2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слаженности</w:t>
            </w: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ансамблевого</w:t>
            </w: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участвовать</w:t>
            </w: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совместной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исполнения.</w:t>
            </w:r>
          </w:p>
        </w:tc>
        <w:tc>
          <w:tcPr>
            <w:tcW w:w="148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Проблемная</w:t>
            </w:r>
          </w:p>
        </w:tc>
        <w:tc>
          <w:tcPr>
            <w:tcW w:w="1280" w:type="dxa"/>
            <w:gridSpan w:val="16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постановка</w:t>
            </w:r>
          </w:p>
        </w:tc>
        <w:tc>
          <w:tcPr>
            <w:tcW w:w="14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21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воплощении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вопроса,    в    результате    которой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приходят к верному выводу: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образов;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0" w:type="dxa"/>
            <w:gridSpan w:val="2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импровизировать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«Чтоб музыкантом быть, так надобно</w:t>
            </w:r>
          </w:p>
        </w:tc>
        <w:tc>
          <w:tcPr>
            <w:tcW w:w="194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(танцевальная,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театральная</w:t>
            </w:r>
          </w:p>
        </w:tc>
      </w:tr>
      <w:tr w:rsidR="001A3C20" w:rsidTr="001A3C20">
        <w:trPr>
          <w:trHeight w:val="276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уменье...»</w:t>
            </w:r>
          </w:p>
        </w:tc>
        <w:tc>
          <w:tcPr>
            <w:tcW w:w="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10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импровизации) при воплощении</w:t>
            </w:r>
          </w:p>
        </w:tc>
      </w:tr>
      <w:tr w:rsidR="001A3C20" w:rsidTr="001A3C20">
        <w:trPr>
          <w:trHeight w:val="252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Музыкальный  материал:  А.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Зацепин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  <w:tc>
          <w:tcPr>
            <w:tcW w:w="2440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образов;</w:t>
            </w:r>
          </w:p>
        </w:tc>
        <w:tc>
          <w:tcPr>
            <w:tcW w:w="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85"/>
        </w:trPr>
        <w:tc>
          <w:tcPr>
            <w:tcW w:w="52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</w:t>
            </w:r>
          </w:p>
        </w:tc>
        <w:tc>
          <w:tcPr>
            <w:tcW w:w="3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1460" w:type="dxa"/>
            <w:gridSpan w:val="25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Дербенева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0" w:type="dxa"/>
            <w:gridSpan w:val="2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«Волшебник»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660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700" w:type="dxa"/>
            <w:gridSpan w:val="1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изображениям</w:t>
            </w:r>
          </w:p>
        </w:tc>
      </w:tr>
      <w:tr w:rsidR="001A3C20" w:rsidTr="001A3C20">
        <w:trPr>
          <w:trHeight w:val="278"/>
        </w:trPr>
        <w:tc>
          <w:tcPr>
            <w:tcW w:w="4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(пение); М. Минков, стихи Ю.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40" w:type="dxa"/>
            <w:gridSpan w:val="28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ранее изученных</w:t>
            </w:r>
          </w:p>
        </w:tc>
      </w:tr>
      <w:tr w:rsidR="001A3C20" w:rsidTr="001A3C20">
        <w:trPr>
          <w:trHeight w:val="281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5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«Да здравствует сюрприз!» (пение).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произведений и их создателей.</w:t>
            </w:r>
          </w:p>
        </w:tc>
      </w:tr>
      <w:tr w:rsidR="001A3C20" w:rsidTr="001A3C20">
        <w:trPr>
          <w:trHeight w:val="261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A250BA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1A3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7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изображению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звучанию    и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музыканты-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выдающимися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3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отечественными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называть  выдающихся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отечест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7"/>
                <w:sz w:val="24"/>
                <w:szCs w:val="24"/>
              </w:rPr>
              <w:t>музыкантами</w:t>
            </w:r>
          </w:p>
        </w:tc>
        <w:tc>
          <w:tcPr>
            <w:tcW w:w="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2160" w:type="dxa"/>
            <w:gridSpan w:val="3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  Рихтером,   Д.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венных</w:t>
            </w: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Ойстрахом,  И.  Козловским.  Главные</w:t>
            </w:r>
          </w:p>
        </w:tc>
        <w:tc>
          <w:tcPr>
            <w:tcW w:w="17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исполнителей.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отличительные</w:t>
            </w:r>
          </w:p>
        </w:tc>
        <w:tc>
          <w:tcPr>
            <w:tcW w:w="17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исполнительского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мастерства.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5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 произведений  в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исполнении.</w:t>
            </w:r>
          </w:p>
        </w:tc>
        <w:tc>
          <w:tcPr>
            <w:tcW w:w="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</w:t>
            </w:r>
          </w:p>
        </w:tc>
        <w:tc>
          <w:tcPr>
            <w:tcW w:w="116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материал: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8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Рахманинов.    Прелюдия    си-бемоль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мажор, соч. 23 № 2 (в исполнении С.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Рихтера,   слушание);   К.   Сен-Санс.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Рондо-каприччиозо</w:t>
            </w:r>
            <w:proofErr w:type="spellEnd"/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</w:p>
        </w:tc>
        <w:tc>
          <w:tcPr>
            <w:tcW w:w="1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цикла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7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«Интродукция  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рондо-каприччиозо</w:t>
            </w:r>
            <w:proofErr w:type="spellEnd"/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скрипки и оркестра» фрагмент (в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  Д.  Ойстраха,  слушание);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 Мусоргский. Сцена с Юродивым из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оперы  «Борис  Годунов»  фрагмент  (в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</w:p>
        </w:tc>
        <w:tc>
          <w:tcPr>
            <w:tcW w:w="9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Козловского,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слушание);  немецкая  народная  песня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8"/>
                <w:sz w:val="24"/>
                <w:szCs w:val="24"/>
              </w:rPr>
              <w:t>«Музыканты» (пение).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61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A250BA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1A3C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Концертные  залы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</w:p>
        </w:tc>
        <w:tc>
          <w:tcPr>
            <w:tcW w:w="6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</w:tc>
        <w:tc>
          <w:tcPr>
            <w:tcW w:w="172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изображениям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Узнавать</w:t>
            </w: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6"/>
                <w:sz w:val="24"/>
                <w:szCs w:val="24"/>
              </w:rPr>
              <w:t>по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изображениям</w:t>
            </w:r>
          </w:p>
        </w:tc>
      </w:tr>
      <w:tr w:rsidR="001A3C20" w:rsidTr="001A3C20">
        <w:trPr>
          <w:trHeight w:val="276"/>
        </w:trPr>
        <w:tc>
          <w:tcPr>
            <w:tcW w:w="2540" w:type="dxa"/>
            <w:gridSpan w:val="14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мира. (1 час)</w:t>
            </w: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ведущими концертными залами мира –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ведущие концертные залы мира;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Большим</w:t>
            </w:r>
          </w:p>
        </w:tc>
        <w:tc>
          <w:tcPr>
            <w:tcW w:w="96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залом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Московской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проявлять</w:t>
            </w: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эмоциональную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консерватории,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Московским</w:t>
            </w:r>
          </w:p>
        </w:tc>
        <w:tc>
          <w:tcPr>
            <w:tcW w:w="172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отзывчивость</w:t>
            </w: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  восприятии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международным</w:t>
            </w:r>
          </w:p>
        </w:tc>
        <w:tc>
          <w:tcPr>
            <w:tcW w:w="1160" w:type="dxa"/>
            <w:gridSpan w:val="2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Домом</w:t>
            </w:r>
          </w:p>
        </w:tc>
        <w:tc>
          <w:tcPr>
            <w:tcW w:w="1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</w:p>
        </w:tc>
        <w:tc>
          <w:tcPr>
            <w:tcW w:w="3640" w:type="dxa"/>
            <w:gridSpan w:val="28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музыкальных произведений;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0" w:type="dxa"/>
            <w:gridSpan w:val="2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Санкт-Петербургской</w:t>
            </w:r>
          </w:p>
        </w:tc>
        <w:tc>
          <w:tcPr>
            <w:tcW w:w="20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филармонией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определять</w:t>
            </w: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жанровые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(Россия);</w:t>
            </w:r>
          </w:p>
        </w:tc>
        <w:tc>
          <w:tcPr>
            <w:tcW w:w="1800" w:type="dxa"/>
            <w:gridSpan w:val="3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</w:rPr>
              <w:t>Карнеги-холл</w:t>
            </w:r>
          </w:p>
        </w:tc>
        <w:tc>
          <w:tcPr>
            <w:tcW w:w="1000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(США);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</w:tc>
        <w:tc>
          <w:tcPr>
            <w:tcW w:w="2220" w:type="dxa"/>
            <w:gridSpan w:val="2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инструментального</w:t>
            </w: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Альберт-холл (Англия). Знакомство с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концерта.</w:t>
            </w: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жанром    концерта    (на    примере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Концерта  №  1  для  фортепиано  с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0" w:type="dxa"/>
            <w:gridSpan w:val="4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оркестром П. Чайковского).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52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60" w:type="dxa"/>
            <w:gridSpan w:val="4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Музыкальный материал:</w:t>
            </w:r>
          </w:p>
        </w:tc>
        <w:tc>
          <w:tcPr>
            <w:tcW w:w="5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1A3C20" w:rsidTr="001A3C20">
        <w:trPr>
          <w:trHeight w:val="20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52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0" w:type="dxa"/>
            <w:gridSpan w:val="2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1A3C20" w:rsidTr="001A3C20">
        <w:trPr>
          <w:trHeight w:val="280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 Чайковский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Концерт  №  1  для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фортепиано  с  оркестром.  III  часть,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0" w:type="dxa"/>
            <w:gridSpan w:val="5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кода  (слушание);  песенный  материал</w:t>
            </w: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76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20" w:type="dxa"/>
            <w:gridSpan w:val="5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выбору учителя (учащихся).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C20" w:rsidTr="001A3C20">
        <w:trPr>
          <w:trHeight w:val="281"/>
        </w:trPr>
        <w:tc>
          <w:tcPr>
            <w:tcW w:w="4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gridSpan w:val="20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тест.</w:t>
            </w:r>
          </w:p>
        </w:tc>
        <w:tc>
          <w:tcPr>
            <w:tcW w:w="3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1A3C20" w:rsidRDefault="001A3C20" w:rsidP="001A3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2" w:lineRule="auto"/>
        <w:ind w:right="640"/>
        <w:rPr>
          <w:rFonts w:ascii="Times New Roman" w:hAnsi="Times New Roman" w:cs="Times New Roman"/>
          <w:sz w:val="24"/>
          <w:szCs w:val="24"/>
        </w:rPr>
      </w:pPr>
    </w:p>
    <w:p w:rsidR="001A3C20" w:rsidRPr="00412005" w:rsidRDefault="001A3C20" w:rsidP="001A3C20">
      <w:pPr>
        <w:pStyle w:val="11"/>
        <w:spacing w:line="240" w:lineRule="auto"/>
        <w:rPr>
          <w:b/>
          <w:sz w:val="28"/>
        </w:rPr>
      </w:pPr>
    </w:p>
    <w:p w:rsidR="00A250BA" w:rsidRPr="00BF44D7" w:rsidRDefault="00A250BA" w:rsidP="00A250B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4D7">
        <w:rPr>
          <w:rFonts w:ascii="Times New Roman" w:hAnsi="Times New Roman" w:cs="Times New Roman"/>
          <w:b/>
          <w:bCs/>
          <w:sz w:val="24"/>
          <w:szCs w:val="24"/>
        </w:rPr>
        <w:t>8. Материально-технического обеспечение</w:t>
      </w:r>
    </w:p>
    <w:p w:rsidR="00A250BA" w:rsidRPr="00A250BA" w:rsidRDefault="00A250BA" w:rsidP="00A250BA">
      <w:pPr>
        <w:pStyle w:val="a3"/>
        <w:numPr>
          <w:ilvl w:val="0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250BA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>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Т.Н,. - Музыка. 3</w:t>
      </w:r>
      <w:r w:rsidRPr="00A250BA">
        <w:rPr>
          <w:rFonts w:ascii="Times New Roman" w:hAnsi="Times New Roman" w:cs="Times New Roman"/>
          <w:sz w:val="24"/>
          <w:szCs w:val="24"/>
        </w:rPr>
        <w:t xml:space="preserve"> класс. Нотная хрестоматия и методические рекомендации для учителя: учебно-методическое пособие , 5-е изд., стереотип.  – М.: Дрофа, 2012. </w:t>
      </w:r>
    </w:p>
    <w:p w:rsidR="00A250BA" w:rsidRPr="00A250BA" w:rsidRDefault="00A250BA" w:rsidP="00A250BA">
      <w:pPr>
        <w:pStyle w:val="a3"/>
        <w:numPr>
          <w:ilvl w:val="0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250BA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>еев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- Музыка. 3 </w:t>
      </w:r>
      <w:r w:rsidRPr="00A250BA">
        <w:rPr>
          <w:rFonts w:ascii="Times New Roman" w:hAnsi="Times New Roman" w:cs="Times New Roman"/>
          <w:sz w:val="24"/>
          <w:szCs w:val="24"/>
        </w:rPr>
        <w:t>класс. Фонохрестомати</w:t>
      </w:r>
      <w:r>
        <w:rPr>
          <w:rFonts w:ascii="Times New Roman" w:hAnsi="Times New Roman" w:cs="Times New Roman"/>
          <w:sz w:val="24"/>
          <w:szCs w:val="24"/>
        </w:rPr>
        <w:t>я (1 диск) /. – М.: Дрофа, 2013</w:t>
      </w:r>
      <w:r w:rsidRPr="00A250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0BA" w:rsidRPr="00A250BA" w:rsidRDefault="00A250BA" w:rsidP="00A250BA">
      <w:pPr>
        <w:pStyle w:val="a3"/>
        <w:numPr>
          <w:ilvl w:val="0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250BA">
        <w:rPr>
          <w:rFonts w:ascii="Times New Roman" w:hAnsi="Times New Roman" w:cs="Times New Roman"/>
          <w:sz w:val="24"/>
          <w:szCs w:val="24"/>
        </w:rPr>
        <w:t xml:space="preserve">Замятина Т.А. - Современный урок музыки: методика конструирования, сценарии проведения, тестовый контроль; </w:t>
      </w:r>
      <w:proofErr w:type="spellStart"/>
      <w:r w:rsidRPr="00A250BA">
        <w:rPr>
          <w:rFonts w:ascii="Times New Roman" w:hAnsi="Times New Roman" w:cs="Times New Roman"/>
          <w:sz w:val="24"/>
          <w:szCs w:val="24"/>
        </w:rPr>
        <w:t>учебно-метод</w:t>
      </w:r>
      <w:proofErr w:type="spellEnd"/>
      <w:r w:rsidRPr="00A250BA">
        <w:rPr>
          <w:rFonts w:ascii="Times New Roman" w:hAnsi="Times New Roman" w:cs="Times New Roman"/>
          <w:sz w:val="24"/>
          <w:szCs w:val="24"/>
        </w:rPr>
        <w:t>. пособие , 3-е изд. – М: Издательство «Глобус», 2010. – 170 с. 0 (Уроки мастерства).</w:t>
      </w:r>
    </w:p>
    <w:p w:rsidR="00A250BA" w:rsidRPr="00A250BA" w:rsidRDefault="00A250BA" w:rsidP="00A250BA">
      <w:pPr>
        <w:pStyle w:val="a3"/>
        <w:numPr>
          <w:ilvl w:val="0"/>
          <w:numId w:val="12"/>
        </w:num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A250BA">
        <w:rPr>
          <w:rFonts w:ascii="Times New Roman" w:hAnsi="Times New Roman" w:cs="Times New Roman"/>
          <w:sz w:val="24"/>
          <w:szCs w:val="24"/>
        </w:rPr>
        <w:t>Уроки музыки: 1-4 классы. – М.: ВАКО, 2010. – 288 с. – (Мастерская учителя).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40" w:lineRule="auto"/>
        <w:ind w:left="3567"/>
        <w:rPr>
          <w:b/>
          <w:sz w:val="24"/>
        </w:rPr>
      </w:pPr>
      <w:r>
        <w:rPr>
          <w:b/>
          <w:sz w:val="24"/>
        </w:rPr>
        <w:t xml:space="preserve">         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40" w:lineRule="auto"/>
        <w:ind w:left="3567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</w:rPr>
        <w:t xml:space="preserve">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Наглядно-печатные пособия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35" w:lineRule="auto"/>
        <w:ind w:left="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1.Комплект портретов композиторов.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A250BA" w:rsidRDefault="00A250BA" w:rsidP="00A250BA">
      <w:pPr>
        <w:widowControl w:val="0"/>
        <w:numPr>
          <w:ilvl w:val="0"/>
          <w:numId w:val="13"/>
        </w:numPr>
        <w:tabs>
          <w:tab w:val="clear" w:pos="720"/>
          <w:tab w:val="num" w:pos="247"/>
        </w:tabs>
        <w:overflowPunct w:val="0"/>
        <w:autoSpaceDE w:val="0"/>
        <w:autoSpaceDN w:val="0"/>
        <w:adjustRightInd w:val="0"/>
        <w:spacing w:after="0" w:line="240" w:lineRule="auto"/>
        <w:ind w:left="247" w:hanging="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наглядно-демонстрационных карт с изображением музыкальных инструментов. 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40" w:lineRule="auto"/>
        <w:ind w:left="34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Технические средства обучения</w:t>
      </w:r>
    </w:p>
    <w:p w:rsidR="00A250BA" w:rsidRDefault="00A250BA" w:rsidP="00A250BA">
      <w:pPr>
        <w:widowControl w:val="0"/>
        <w:numPr>
          <w:ilvl w:val="0"/>
          <w:numId w:val="1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35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компьютер; </w:t>
      </w:r>
    </w:p>
    <w:p w:rsidR="00A250BA" w:rsidRDefault="00A250BA" w:rsidP="00A250BA">
      <w:pPr>
        <w:widowControl w:val="0"/>
        <w:numPr>
          <w:ilvl w:val="0"/>
          <w:numId w:val="1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мультимедийный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проектор; </w:t>
      </w:r>
    </w:p>
    <w:p w:rsidR="00A250BA" w:rsidRPr="00B31BC5" w:rsidRDefault="00B31BC5" w:rsidP="00B31BC5">
      <w:pPr>
        <w:widowControl w:val="0"/>
        <w:numPr>
          <w:ilvl w:val="0"/>
          <w:numId w:val="1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синтезатор</w:t>
      </w:r>
      <w:r w:rsidR="00A250BA" w:rsidRPr="00B31B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50BA" w:rsidRDefault="00A250BA" w:rsidP="00A250BA">
      <w:pPr>
        <w:widowControl w:val="0"/>
        <w:numPr>
          <w:ilvl w:val="0"/>
          <w:numId w:val="14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музыкальный центр. 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240" w:lineRule="auto"/>
        <w:ind w:left="31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Учебно-практическое оборудование</w:t>
      </w:r>
    </w:p>
    <w:p w:rsidR="00A250BA" w:rsidRDefault="00A250BA" w:rsidP="00A250BA">
      <w:pPr>
        <w:widowControl w:val="0"/>
        <w:numPr>
          <w:ilvl w:val="0"/>
          <w:numId w:val="1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35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музыкальный инструмент (фортепиано); 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A250BA" w:rsidRDefault="00A250BA" w:rsidP="00A250BA">
      <w:pPr>
        <w:widowControl w:val="0"/>
        <w:numPr>
          <w:ilvl w:val="0"/>
          <w:numId w:val="15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комплект детских музыкальных инструментов; </w:t>
      </w:r>
    </w:p>
    <w:p w:rsidR="00A250BA" w:rsidRDefault="00A250BA" w:rsidP="00A250BA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A250BA" w:rsidRDefault="00A250BA" w:rsidP="00A250BA">
      <w:pPr>
        <w:widowControl w:val="0"/>
        <w:numPr>
          <w:ilvl w:val="0"/>
          <w:numId w:val="15"/>
        </w:numPr>
        <w:tabs>
          <w:tab w:val="clear" w:pos="720"/>
          <w:tab w:val="num" w:pos="249"/>
        </w:tabs>
        <w:overflowPunct w:val="0"/>
        <w:autoSpaceDE w:val="0"/>
        <w:autoSpaceDN w:val="0"/>
        <w:adjustRightInd w:val="0"/>
        <w:spacing w:after="0" w:line="214" w:lineRule="auto"/>
        <w:ind w:left="7" w:hanging="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аудиторная доска с магнитной поверхностью и набором приспособлений для крепления демонстрационного материала. </w:t>
      </w:r>
    </w:p>
    <w:p w:rsidR="001A3C20" w:rsidRDefault="001A3C20" w:rsidP="001A3C20">
      <w:pPr>
        <w:pStyle w:val="11"/>
        <w:spacing w:line="240" w:lineRule="auto"/>
        <w:rPr>
          <w:b/>
          <w:sz w:val="24"/>
        </w:rPr>
      </w:pPr>
    </w:p>
    <w:p w:rsidR="001A3C20" w:rsidRDefault="001A3C20" w:rsidP="001A3C2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A3C20" w:rsidRDefault="001A3C20" w:rsidP="001A3C2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1A3C20" w:rsidRDefault="001A3C20" w:rsidP="001A3C20">
      <w:pPr>
        <w:pStyle w:val="a4"/>
        <w:rPr>
          <w:rFonts w:ascii="Times New Roman" w:hAnsi="Times New Roman"/>
          <w:b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83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3C20">
          <w:pgSz w:w="11906" w:h="16838"/>
          <w:pgMar w:top="1122" w:right="560" w:bottom="1120" w:left="1133" w:header="720" w:footer="720" w:gutter="0"/>
          <w:cols w:space="720" w:equalWidth="0">
            <w:col w:w="10207"/>
          </w:cols>
          <w:noEndnote/>
        </w:sect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ge15"/>
      <w:bookmarkEnd w:id="1"/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14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3C20">
          <w:pgSz w:w="11906" w:h="16838"/>
          <w:pgMar w:top="1127" w:right="560" w:bottom="970" w:left="1133" w:header="720" w:footer="720" w:gutter="0"/>
          <w:cols w:space="720" w:equalWidth="0">
            <w:col w:w="10207"/>
          </w:cols>
          <w:noEndnote/>
        </w:sectPr>
      </w:pPr>
    </w:p>
    <w:p w:rsidR="001A3C20" w:rsidRDefault="001A3C20" w:rsidP="001A3C2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 w:cs="Times New Roman"/>
          <w:sz w:val="24"/>
          <w:szCs w:val="24"/>
        </w:rPr>
      </w:pPr>
    </w:p>
    <w:p w:rsidR="001A3C20" w:rsidRDefault="001A3C20" w:rsidP="001A3C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A3C20">
          <w:pgSz w:w="11906" w:h="16838"/>
          <w:pgMar w:top="1181" w:right="560" w:bottom="843" w:left="1133" w:header="720" w:footer="720" w:gutter="0"/>
          <w:cols w:space="720" w:equalWidth="0">
            <w:col w:w="10207"/>
          </w:cols>
          <w:noEndnote/>
        </w:sectPr>
      </w:pPr>
    </w:p>
    <w:p w:rsidR="001A3C20" w:rsidRDefault="001A3C20" w:rsidP="001A3C20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ge11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 xml:space="preserve">пластическое интонирование; </w:t>
      </w:r>
    </w:p>
    <w:p w:rsidR="001A3C20" w:rsidRDefault="001A3C20" w:rsidP="001A3C20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импровизация; </w:t>
      </w:r>
    </w:p>
    <w:p w:rsidR="001A3C20" w:rsidRDefault="001A3C20" w:rsidP="001A3C20">
      <w:pPr>
        <w:widowControl w:val="0"/>
        <w:numPr>
          <w:ilvl w:val="0"/>
          <w:numId w:val="7"/>
        </w:numPr>
        <w:tabs>
          <w:tab w:val="clear" w:pos="720"/>
          <w:tab w:val="num" w:pos="147"/>
        </w:tabs>
        <w:overflowPunct w:val="0"/>
        <w:autoSpaceDE w:val="0"/>
        <w:autoSpaceDN w:val="0"/>
        <w:adjustRightInd w:val="0"/>
        <w:spacing w:after="0" w:line="240" w:lineRule="auto"/>
        <w:ind w:left="147" w:hanging="1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музыкально-драматическая театрализация. </w:t>
      </w:r>
    </w:p>
    <w:p w:rsidR="001A3C20" w:rsidRPr="001A3C20" w:rsidRDefault="001A3C20" w:rsidP="001A3C2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A3C20" w:rsidRDefault="001A3C20"/>
    <w:sectPr w:rsidR="001A3C20" w:rsidSect="00426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</w:lvl>
    <w:lvl w:ilvl="2" w:tplc="00004AE1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EB"/>
    <w:multiLevelType w:val="hybridMultilevel"/>
    <w:tmpl w:val="00000BB3"/>
    <w:lvl w:ilvl="0" w:tplc="00002E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2DB"/>
    <w:multiLevelType w:val="hybridMultilevel"/>
    <w:tmpl w:val="0000153C"/>
    <w:lvl w:ilvl="0" w:tplc="00007E87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547"/>
    <w:multiLevelType w:val="hybridMultilevel"/>
    <w:tmpl w:val="000054DE"/>
    <w:lvl w:ilvl="0" w:tplc="000039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D12"/>
    <w:multiLevelType w:val="hybridMultilevel"/>
    <w:tmpl w:val="0000074D"/>
    <w:lvl w:ilvl="0" w:tplc="00004D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6443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14F"/>
    <w:multiLevelType w:val="hybridMultilevel"/>
    <w:tmpl w:val="00005E14"/>
    <w:lvl w:ilvl="0" w:tplc="00004D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3D6C"/>
    <w:multiLevelType w:val="hybridMultilevel"/>
    <w:tmpl w:val="00002CD6"/>
    <w:lvl w:ilvl="0" w:tplc="000072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4944"/>
    <w:multiLevelType w:val="hybridMultilevel"/>
    <w:tmpl w:val="00002E40"/>
    <w:lvl w:ilvl="0" w:tplc="000013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49"/>
    <w:multiLevelType w:val="hybridMultilevel"/>
    <w:tmpl w:val="00000DDC"/>
    <w:lvl w:ilvl="0" w:tplc="00004CAD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6BB"/>
    <w:multiLevelType w:val="hybridMultilevel"/>
    <w:tmpl w:val="0000428B"/>
    <w:lvl w:ilvl="0" w:tplc="000026A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701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00005D03">
      <w:start w:val="1"/>
      <w:numFmt w:val="bullet"/>
      <w:lvlText w:val="в"/>
      <w:lvlJc w:val="left"/>
      <w:pPr>
        <w:tabs>
          <w:tab w:val="num" w:pos="2160"/>
        </w:tabs>
        <w:ind w:left="2160" w:hanging="360"/>
      </w:p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952"/>
    <w:multiLevelType w:val="hybridMultilevel"/>
    <w:tmpl w:val="00005F90"/>
    <w:lvl w:ilvl="0" w:tplc="0000164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DF1"/>
    <w:multiLevelType w:val="hybridMultilevel"/>
    <w:tmpl w:val="00005AF1"/>
    <w:lvl w:ilvl="0" w:tplc="000041BB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6E9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A5A"/>
    <w:multiLevelType w:val="hybridMultilevel"/>
    <w:tmpl w:val="0000767D"/>
    <w:lvl w:ilvl="0" w:tplc="00004509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4C5C34A3"/>
    <w:multiLevelType w:val="hybridMultilevel"/>
    <w:tmpl w:val="2A66DE40"/>
    <w:lvl w:ilvl="0" w:tplc="E0AE33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E28A5"/>
    <w:multiLevelType w:val="hybridMultilevel"/>
    <w:tmpl w:val="3AD8EFD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6"/>
  </w:num>
  <w:num w:numId="4">
    <w:abstractNumId w:val="10"/>
  </w:num>
  <w:num w:numId="5">
    <w:abstractNumId w:val="11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9"/>
  </w:num>
  <w:num w:numId="11">
    <w:abstractNumId w:val="12"/>
  </w:num>
  <w:num w:numId="12">
    <w:abstractNumId w:val="13"/>
  </w:num>
  <w:num w:numId="13">
    <w:abstractNumId w:val="8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A3C20"/>
    <w:rsid w:val="001A3C20"/>
    <w:rsid w:val="003C41F4"/>
    <w:rsid w:val="00417D2D"/>
    <w:rsid w:val="00426B3C"/>
    <w:rsid w:val="006A4BCD"/>
    <w:rsid w:val="00A250BA"/>
    <w:rsid w:val="00B31BC5"/>
    <w:rsid w:val="00BC3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3C"/>
  </w:style>
  <w:style w:type="paragraph" w:styleId="1">
    <w:name w:val="heading 1"/>
    <w:basedOn w:val="a"/>
    <w:next w:val="a"/>
    <w:link w:val="10"/>
    <w:uiPriority w:val="9"/>
    <w:qFormat/>
    <w:rsid w:val="001A3C20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3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A3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C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3C20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A3C2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1A3C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a4">
    <w:name w:val="No Spacing"/>
    <w:uiPriority w:val="1"/>
    <w:qFormat/>
    <w:rsid w:val="001A3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_"/>
    <w:basedOn w:val="a0"/>
    <w:link w:val="11"/>
    <w:locked/>
    <w:rsid w:val="001A3C2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5"/>
    <w:rsid w:val="001A3C20"/>
    <w:pPr>
      <w:shd w:val="clear" w:color="auto" w:fill="FFFFFF"/>
      <w:spacing w:after="0" w:line="293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FontStyle22">
    <w:name w:val="Font Style22"/>
    <w:basedOn w:val="a0"/>
    <w:uiPriority w:val="99"/>
    <w:rsid w:val="001A3C20"/>
    <w:rPr>
      <w:rFonts w:ascii="Times New Roman" w:hAnsi="Times New Roman" w:cs="Times New Roman" w:hint="default"/>
      <w:sz w:val="22"/>
      <w:szCs w:val="22"/>
    </w:rPr>
  </w:style>
  <w:style w:type="paragraph" w:customStyle="1" w:styleId="Style20">
    <w:name w:val="Style20"/>
    <w:basedOn w:val="a"/>
    <w:uiPriority w:val="99"/>
    <w:rsid w:val="001A3C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1A3C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1A3C20"/>
    <w:rPr>
      <w:rFonts w:ascii="Times New Roman" w:hAnsi="Times New Roman" w:cs="Times New Roman" w:hint="default"/>
      <w:sz w:val="22"/>
      <w:szCs w:val="22"/>
    </w:rPr>
  </w:style>
  <w:style w:type="paragraph" w:customStyle="1" w:styleId="Style6">
    <w:name w:val="Style6"/>
    <w:basedOn w:val="a"/>
    <w:uiPriority w:val="99"/>
    <w:rsid w:val="001A3C2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1A3C20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a"/>
    <w:uiPriority w:val="99"/>
    <w:rsid w:val="001A3C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7">
    <w:name w:val="Font Style27"/>
    <w:basedOn w:val="a0"/>
    <w:uiPriority w:val="99"/>
    <w:rsid w:val="001A3C20"/>
    <w:rPr>
      <w:rFonts w:ascii="Times New Roman" w:hAnsi="Times New Roman" w:cs="Times New Roman" w:hint="default"/>
      <w:i/>
      <w:iCs/>
      <w:sz w:val="20"/>
      <w:szCs w:val="20"/>
    </w:rPr>
  </w:style>
  <w:style w:type="paragraph" w:customStyle="1" w:styleId="Style2">
    <w:name w:val="Style2"/>
    <w:basedOn w:val="a"/>
    <w:uiPriority w:val="99"/>
    <w:rsid w:val="001A3C20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80DF8-E927-4273-BCB9-5AD522B8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6199</Words>
  <Characters>35335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Татьяна</cp:lastModifiedBy>
  <cp:revision>8</cp:revision>
  <dcterms:created xsi:type="dcterms:W3CDTF">2015-09-30T16:18:00Z</dcterms:created>
  <dcterms:modified xsi:type="dcterms:W3CDTF">2015-10-08T10:56:00Z</dcterms:modified>
</cp:coreProperties>
</file>