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F22" w:rsidRPr="0033026D" w:rsidRDefault="00862F22" w:rsidP="00862F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Муниципальное бюджетное образовательное учреждение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</w:t>
      </w: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Сицкая средняя общеобразовательная школа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</w:t>
      </w: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Чкаловского района Нижегородской области</w:t>
      </w:r>
    </w:p>
    <w:p w:rsidR="00862F22" w:rsidRPr="0033026D" w:rsidRDefault="00862F22" w:rsidP="00862F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862F22" w:rsidTr="00323EB1">
        <w:trPr>
          <w:jc w:val="center"/>
        </w:trPr>
        <w:tc>
          <w:tcPr>
            <w:tcW w:w="5618" w:type="dxa"/>
          </w:tcPr>
          <w:p w:rsidR="00862F22" w:rsidRDefault="00862F22" w:rsidP="00323EB1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862F22" w:rsidRDefault="00862F22" w:rsidP="00323EB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УВР</w:t>
            </w:r>
          </w:p>
          <w:p w:rsidR="00862F22" w:rsidRDefault="00862F22" w:rsidP="00323EB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 _______ </w:t>
            </w:r>
            <w:proofErr w:type="spellStart"/>
            <w:r>
              <w:rPr>
                <w:sz w:val="28"/>
                <w:szCs w:val="28"/>
              </w:rPr>
              <w:t>Т.И.Свеженцева</w:t>
            </w:r>
            <w:proofErr w:type="spellEnd"/>
          </w:p>
          <w:p w:rsidR="00862F22" w:rsidRDefault="00862F22" w:rsidP="00323EB1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862F22" w:rsidRDefault="00862F22" w:rsidP="00323EB1">
            <w:pPr>
              <w:pStyle w:val="a7"/>
              <w:ind w:firstLine="709"/>
              <w:rPr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862F22" w:rsidRDefault="00862F22" w:rsidP="00323EB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862F22" w:rsidRDefault="00862F22" w:rsidP="00323EB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от 31.08.2015 № 142-п</w:t>
            </w:r>
          </w:p>
          <w:p w:rsidR="00862F22" w:rsidRDefault="00862F22" w:rsidP="00323EB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МБОУ Сицкой СОШ</w:t>
            </w:r>
          </w:p>
          <w:p w:rsidR="00862F22" w:rsidRDefault="00862F22" w:rsidP="00323EB1">
            <w:pPr>
              <w:pStyle w:val="a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sz w:val="28"/>
                <w:szCs w:val="28"/>
              </w:rPr>
              <w:t>Н.Г.Немцева</w:t>
            </w:r>
            <w:proofErr w:type="spellEnd"/>
          </w:p>
          <w:p w:rsidR="00862F22" w:rsidRDefault="00862F22" w:rsidP="00323EB1">
            <w:pPr>
              <w:pStyle w:val="a7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862F22" w:rsidRPr="0033026D" w:rsidRDefault="00862F22" w:rsidP="00862F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2F22" w:rsidRPr="0033026D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2F22" w:rsidRPr="0033026D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</w:p>
    <w:p w:rsidR="00862F22" w:rsidRPr="0033026D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группового занятия</w:t>
      </w: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 Проектная деятельность»</w:t>
      </w:r>
    </w:p>
    <w:p w:rsidR="00862F22" w:rsidRPr="0033026D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класса</w:t>
      </w:r>
    </w:p>
    <w:p w:rsidR="00862F22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2015-2016 уч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ебный</w:t>
      </w:r>
      <w:r w:rsidRPr="003302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862F22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62F22" w:rsidRPr="0033026D" w:rsidRDefault="00862F22" w:rsidP="00862F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2F22" w:rsidRPr="0033026D" w:rsidRDefault="00862F22" w:rsidP="00862F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Количество часов в год – 34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</w:t>
      </w: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</w:t>
      </w:r>
      <w:r w:rsidRPr="003302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Количество часов в неделю- 1</w:t>
      </w:r>
    </w:p>
    <w:p w:rsidR="00862F22" w:rsidRPr="0033026D" w:rsidRDefault="00862F22" w:rsidP="00862F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62F22" w:rsidRPr="0087763B" w:rsidRDefault="00862F22" w:rsidP="0087763B">
      <w:pPr>
        <w:spacing w:before="100" w:beforeAutospacing="1" w:after="100" w:afterAutospacing="1" w:line="20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Программа: </w:t>
      </w:r>
      <w:r w:rsidR="0087763B"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Савенков А.И. Методика исследовательского обучения младших школьников. 3-е изд., </w:t>
      </w:r>
      <w:proofErr w:type="spellStart"/>
      <w:r w:rsidR="0087763B"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перераб</w:t>
      </w:r>
      <w:proofErr w:type="spellEnd"/>
      <w:r w:rsidR="0087763B"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. - Самара: Издательство "Учебная литература": ИД Фёдоров, 2010. - 192с.</w:t>
      </w:r>
    </w:p>
    <w:p w:rsidR="0087763B" w:rsidRPr="0087763B" w:rsidRDefault="00862F22" w:rsidP="0087763B">
      <w:pPr>
        <w:spacing w:before="100" w:beforeAutospacing="1" w:after="100" w:afterAutospacing="1" w:line="20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Учебник:</w:t>
      </w:r>
      <w:r w:rsidR="00877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Горячев А.В. ,</w:t>
      </w:r>
      <w:proofErr w:type="spellStart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Иглина</w:t>
      </w:r>
      <w:proofErr w:type="spellEnd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Н.И. « Все узнаю, все смогу». Пособие по проектной деятельности в начальной школе.- М: </w:t>
      </w:r>
      <w:proofErr w:type="spellStart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Баласс</w:t>
      </w:r>
      <w:proofErr w:type="spellEnd"/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2012.- 64с.</w:t>
      </w:r>
      <w:r w:rsidR="0087763B"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62F22" w:rsidRPr="0087763B" w:rsidRDefault="0087763B" w:rsidP="0087763B">
      <w:pPr>
        <w:spacing w:before="100" w:beforeAutospacing="1" w:after="100" w:afterAutospacing="1" w:line="20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Савенков А.И. </w:t>
      </w:r>
      <w:proofErr w:type="spellStart"/>
      <w:proofErr w:type="gramStart"/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Я-исследователь</w:t>
      </w:r>
      <w:proofErr w:type="spellEnd"/>
      <w:proofErr w:type="gramEnd"/>
      <w:r w:rsidRPr="0087763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Рабочая тетрадь для младших школьников. - Самара: Издательство "Учебная литература": ИД Фёдоров, 2010. - 32с.</w:t>
      </w:r>
    </w:p>
    <w:p w:rsidR="00862F22" w:rsidRPr="0087763B" w:rsidRDefault="00862F22" w:rsidP="00862F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77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 программы</w:t>
      </w:r>
      <w:r w:rsidRPr="00877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учитель начальных классов Васильева Галина Васильевна</w:t>
      </w:r>
    </w:p>
    <w:p w:rsidR="00862F22" w:rsidRPr="0033026D" w:rsidRDefault="00862F22" w:rsidP="00862F22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</w:p>
    <w:p w:rsidR="00862F22" w:rsidRPr="0033026D" w:rsidRDefault="00862F22" w:rsidP="00862F22">
      <w:pPr>
        <w:shd w:val="clear" w:color="auto" w:fill="FFFFFF"/>
        <w:spacing w:before="90" w:after="90" w:line="240" w:lineRule="auto"/>
        <w:rPr>
          <w:rFonts w:ascii="Times New Roman" w:eastAsia="Times New Roman" w:hAnsi="Times New Roman" w:cs="Times New Roman"/>
          <w:color w:val="444444"/>
          <w:sz w:val="18"/>
          <w:szCs w:val="18"/>
          <w:lang w:eastAsia="ru-RU"/>
        </w:rPr>
      </w:pPr>
    </w:p>
    <w:p w:rsidR="00862F22" w:rsidRPr="006609FB" w:rsidRDefault="00862F22" w:rsidP="00862F22">
      <w:pPr>
        <w:shd w:val="clear" w:color="auto" w:fill="FFFFFF"/>
        <w:spacing w:before="90" w:after="90" w:line="240" w:lineRule="auto"/>
        <w:jc w:val="center"/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</w:pPr>
      <w:bookmarkStart w:id="0" w:name="id.gjdgxs"/>
      <w:bookmarkEnd w:id="0"/>
      <w:r w:rsidRPr="006609FB">
        <w:rPr>
          <w:rFonts w:ascii="Times New Roman" w:eastAsia="Times New Roman" w:hAnsi="Times New Roman" w:cs="Times New Roman"/>
          <w:b/>
          <w:color w:val="444444"/>
          <w:sz w:val="24"/>
          <w:szCs w:val="24"/>
          <w:lang w:eastAsia="ru-RU"/>
        </w:rPr>
        <w:t>С.Сицкое- 2015 г</w:t>
      </w:r>
    </w:p>
    <w:p w:rsidR="00F739E2" w:rsidRDefault="00F739E2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739E2" w:rsidRDefault="00F739E2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739E2" w:rsidRDefault="00F739E2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1716E" w:rsidRDefault="0001716E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1716E" w:rsidRDefault="0001716E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1716E" w:rsidRDefault="0001716E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05B6A" w:rsidRDefault="00F05B6A" w:rsidP="00F739E2">
      <w:pPr>
        <w:spacing w:before="204" w:after="204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05B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Программа обучения младших школьников</w:t>
      </w:r>
    </w:p>
    <w:p w:rsidR="00F05B6A" w:rsidRDefault="00F05B6A" w:rsidP="00F739E2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5B6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исследовательской деятельности</w:t>
      </w:r>
    </w:p>
    <w:p w:rsidR="00F05B6A" w:rsidRDefault="00F05B6A" w:rsidP="00F05B6A">
      <w:pPr>
        <w:spacing w:after="10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Пояснительная записка</w:t>
      </w:r>
    </w:p>
    <w:p w:rsidR="00F05B6A" w:rsidRDefault="00F05B6A" w:rsidP="00F05B6A">
      <w:pPr>
        <w:spacing w:after="102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Pr="00833634" w:rsidRDefault="00F05B6A" w:rsidP="00F05B6A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Практика использования методов исследовательского обучения в основном учебном процессе современной российской школы находит все большее применение. Современный учитель все чаще стремится предлагать задания, включающие детей в самостоятельный творческий, исследовательский поиск.</w:t>
      </w:r>
    </w:p>
    <w:p w:rsidR="00F05B6A" w:rsidRPr="00833634" w:rsidRDefault="00F05B6A" w:rsidP="00F05B6A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возможности использования методов проведения самостоятельных исследований и создания детьми собственных творческих проектов в основном учебном процессе существенно ограничены действующими образовательно-культурными традициями. Их смена - дело, требующее длительного времени, а также новых теоретических и методических решений. Пока это не состоялось, исследовательская практика ребенка интенсивно развивается в сфере дополнительного образования на внеклассных и внеурочных занятиях.</w:t>
      </w:r>
    </w:p>
    <w:p w:rsidR="00F05B6A" w:rsidRPr="00F05B6A" w:rsidRDefault="00F05B6A" w:rsidP="00F05B6A">
      <w:pPr>
        <w:spacing w:after="102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для </w:t>
      </w:r>
      <w:r w:rsidR="00F739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"Проектная деятельность" реализована в рамках ФГОС в соответствии </w:t>
      </w:r>
      <w:r w:rsidR="00F7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proofErr w:type="gramStart"/>
      <w:r w:rsidR="00F739E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учебным</w:t>
      </w:r>
      <w:proofErr w:type="gramEnd"/>
      <w:r w:rsidR="00F73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школы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7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МБОУ Сицкой СОШ 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739E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F739E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года, рассчитана на 34 часа (1 раз в неделю).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программы: 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трансформация процесса развития интеллектуально-творческого потенциала личности ребенка путем совершенствования его исследовательских способностей в процесс саморазвития.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833634" w:rsidRPr="00833634" w:rsidRDefault="00833634" w:rsidP="00833634">
      <w:pPr>
        <w:numPr>
          <w:ilvl w:val="0"/>
          <w:numId w:val="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познавательных и творческих способностей младших школьников, мышления, кругозора;</w:t>
      </w:r>
    </w:p>
    <w:p w:rsidR="00833634" w:rsidRPr="00833634" w:rsidRDefault="00833634" w:rsidP="00833634">
      <w:pPr>
        <w:numPr>
          <w:ilvl w:val="0"/>
          <w:numId w:val="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 детей младшего школьного возраста специальным знаниям, необходимым для проведения самостоятельных исследований;</w:t>
      </w:r>
    </w:p>
    <w:p w:rsidR="00833634" w:rsidRPr="00833634" w:rsidRDefault="00833634" w:rsidP="00833634">
      <w:pPr>
        <w:numPr>
          <w:ilvl w:val="0"/>
          <w:numId w:val="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развитие у детей младшего школьного возраста умений и навыков исследовательского поиска;</w:t>
      </w:r>
    </w:p>
    <w:p w:rsidR="00833634" w:rsidRPr="00833634" w:rsidRDefault="00833634" w:rsidP="00833634">
      <w:pPr>
        <w:numPr>
          <w:ilvl w:val="0"/>
          <w:numId w:val="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у детей умение работать с различными источниками информации.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РАЗДЕЛЫ ПРОГРАММЫ.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практики использования в образовательных целях методов самостоятельного исследовательского поиска детей убеждает в том, что современный подход к решению этой задачи страдает некоторой односторонностью. Большинство современных образовательных технологий исследовательского обучения учащихся предполагают лишь различные варианты включения ребенка в собственную исследовательскую практику.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Никакого исследования не проведет ни младший школьник, ни учащийся неполной средней школы, ни старшеклассник, если их этому специально не обучать. Эффективен в этом плане специальный тренинг по развитию исследовательских способностей учащихся. Любая учебная деятельность требует особой системы поддержки и контроля качества. Она предполагает разработку содержания, форм организации и методов оценки результатов.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учебно-исследовательской деятельности учащихся включает три относительно самостоятельных подпрограммы: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"Тренинг". Специальные занятия по приобретению учащимися специальных знаний и развитию умений и навыков исследовательского поиска.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Подпрограмма "Исследовательская практика". Проведение учащимися самостоятельных исследований и выполнение творческих проектов.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"Мониторинг". Содержание и организация мероприятий, необходимых для управления процессом решения задач исследовательского обучения (мини-курсы, конференции, защиты исследовательских работ и творческих проектов и др.).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характеристика содержания подпрограмм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Подпрограмма "Тренинг".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тренинга развития исследовательских способностей учащиеся должны овладеть специальными знаниями, умениями и навыками исследовательского поиска: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проблемы;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вопросы;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эксперименты;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умозаключения и выводы;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материал;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тексты собственных докладов;</w:t>
      </w:r>
    </w:p>
    <w:p w:rsidR="00833634" w:rsidRPr="00833634" w:rsidRDefault="00833634" w:rsidP="00833634">
      <w:pPr>
        <w:numPr>
          <w:ilvl w:val="0"/>
          <w:numId w:val="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доказывать и защищать свои идеи.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Программирование данного учебного материала осуществляется по принципу "концентрических кругов". Занятия группируются в относительно цельные блоки, представляющие собой самостоятельные звенья общей цепи. Пройдя первый круг во второй и третьей четвертях первого класса, возвращается к аналогичным занятиям во втором, третьем и четвертом классах.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сохранении общей направленности заданий они будут усложняться от класса к классу.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Подпрограмма "Исследовательская практика".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содержание работы - проведение учащимися самостоятельных исследований и выполнение творческих проектов. Эта подпрограмма выступает в качестве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центральной. Занятия в рамках этой подпрограммы выстроены так, что степень самостоятельности ребенка в процессе исследовательского поиска постепенно возрастает.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Подпрограмма "Мониторинг".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Основное содержание работы - презентация результатов собственных исследований, овладение умениями аргументировать собственные суждения.</w:t>
      </w: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5B6A" w:rsidRDefault="00F05B6A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39E2" w:rsidRDefault="00F739E2" w:rsidP="00F05B6A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3E49" w:rsidRDefault="00F739E2" w:rsidP="00743E49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743E49" w:rsidRPr="00F05B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</w:t>
      </w:r>
    </w:p>
    <w:p w:rsidR="00743E49" w:rsidRDefault="00743E49" w:rsidP="00743E49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проектной деятельности</w:t>
      </w:r>
    </w:p>
    <w:p w:rsidR="00743E49" w:rsidRDefault="00743E49" w:rsidP="00743E49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класс</w:t>
      </w:r>
    </w:p>
    <w:p w:rsidR="00743E49" w:rsidRDefault="00743E49" w:rsidP="00743E49">
      <w:pPr>
        <w:shd w:val="clear" w:color="auto" w:fill="FFFFFF"/>
        <w:autoSpaceDE w:val="0"/>
        <w:jc w:val="center"/>
        <w:rPr>
          <w:b/>
          <w:bCs/>
        </w:rPr>
      </w:pPr>
      <w:r>
        <w:rPr>
          <w:b/>
          <w:bCs/>
        </w:rPr>
        <w:t>Количество часов –34                                                        Количество часов в неделю – 1</w:t>
      </w:r>
    </w:p>
    <w:p w:rsidR="00743E49" w:rsidRPr="00F05B6A" w:rsidRDefault="00743E49" w:rsidP="00743E49">
      <w:pPr>
        <w:spacing w:after="102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text" w:horzAnchor="page" w:tblpX="771" w:tblpY="258"/>
        <w:tblW w:w="10788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66"/>
        <w:gridCol w:w="6946"/>
        <w:gridCol w:w="2976"/>
      </w:tblGrid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ED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ED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ED76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наша жизнь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исследования. Экспери</w:t>
            </w: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мент познания в действии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логические операции. Учимся оценивать идеи, выделять главное и второстепенное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синтез. Суждения, умо</w:t>
            </w: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заключения, выводы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rPr>
          <w:trHeight w:val="241"/>
        </w:trPr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ED7608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Сказки – цепочки. Творческая работа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исследовательской работы (групповая деятельность)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EF27FC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экспериментиро</w:t>
            </w: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вание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и наблюдательность. Совершенствование техники экс</w:t>
            </w: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периментирования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Правильное мышление и логика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подготовиться к защите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4-16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 «Загадки»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743E49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исследовательской работы (индивидуальная работа)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210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Отзыв о прочитанной сказке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20 - 23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Волшебные сказки. Проба пера.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 исследовательской работы (индивидуальная работа)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25-27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Главные художественные музеи Москвы 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анкт- Петербурга проект 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62106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BD792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BD792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«Приобщение к искусству» План мероприятий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BD792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29 -31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BD792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«Сборник «Русской поэзии»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BD7923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EF27FC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EF27FC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 </w:t>
            </w:r>
            <w:r w:rsid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делам и почет» исследуем басню.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43E49" w:rsidRPr="00ED7608" w:rsidTr="00EF27FC">
        <w:tc>
          <w:tcPr>
            <w:tcW w:w="86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EF27FC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ED76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- 34</w:t>
            </w:r>
          </w:p>
        </w:tc>
        <w:tc>
          <w:tcPr>
            <w:tcW w:w="69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ED7608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сборника любимых басен</w:t>
            </w:r>
          </w:p>
        </w:tc>
        <w:tc>
          <w:tcPr>
            <w:tcW w:w="29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743E49" w:rsidRPr="00833634" w:rsidRDefault="00743E49" w:rsidP="00743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EF27FC" w:rsidRDefault="00EF27FC" w:rsidP="00ED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ED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ED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ED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ED76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7FC" w:rsidRDefault="00EF27FC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исследовательская практика во втором классе не предусмотрена (это возможно только для одаренных детей). Программой предусматриваются часы на индивидуальную учебно-исследовательскую работу. Она выполняется ребенком с высокой долей самостоятельности, но при участии педагога.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собственной исследовательской работы учащиеся представляют только на мини-конференциях и семинарах, проводимых после различных экспресс - исследований. Выделено (и это отмечено в таблице) специальное время для участия учеников в качестве зрителей, в конкурсных защитах исследовательских работ и творческих проектов учащихся третьих-четвертых классов.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ЗАНЯТИЙ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"Тренинг" (12ч.)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"Что такое исследование".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понятием "исследование". Корректировка детских представлений о том, что они понимают под словом "исследование". Коллективное обсуждение вопросов о том, где использует человек свою способность исследовать окружающий мир: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и где человек проводит исследования в быту?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человек исследует мир или животные тоже умеют это делать?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научные исследования?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и как используют люди результаты научных исследований?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научное открытие?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исследования как путь решения задач исследователя. Знакомство с основными доступными нам методами исследования (подумать самостоятельно, спросить у другого человека, понаблюдать, провести эксперимент и др.) в ходе изучения доступных объектов (солнечный луч, комнатные растения, животные из "живого уголка" и т. п.).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"Наблюдение и наблюдательность".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наблюдением как методом исследования. Изучение преимуществ и недостатков (показать наиболее распространенные зрительные иллюзии) наблюдения. Выполнить задания на проверку и тренировку наблюдательности.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"Что такое эксперимент".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Самый главный способ получения научной информации. Проведение экспериментов с доступными объектами (вода, свет, бумага и др.).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"Учимся вырабатывать гипотезы".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гипотеза. Как создаются гипотезы. Что такое провокационная идея и чем она отличается от гипотезы. Практические задания на продуцирование гипотез.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"Знакомство с логикой".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суждение. Как высказывать суждения. Правильные и ошибочные суждения - практическая работа. Что такое классификация и что значит "классифицировать". Практические задания на классифицирование предметов по разным основаниям. Неправильные классификации - поиск ошибок. Знакомство с понятиями и особенностями их формулирования. Загадки как определения понятий. Практические задания с использованием приемов, сходных с определением понятий. Знакомство с умозаключением. Что такое вывод. Как правильно делать умозаключения - практические задания.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Тема "Как задавать вопросы".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Какими бывают вопросы. Какие слова используются при формулировке вопросов. Как правильно задавать вопросы. Практические занятия по тренировке умений задавать вопросы.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"Учимся выделять главное и второстепенное".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"матрицей по оценке идей". Практическая работа - выявление логической структуры текста. Практические задания типа - "что сначала, что потом".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"Как делать схемы".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понятиями: схема, чертеж, рисунок, график, формула и т. п. Практические задания по созданию схем объектов. Практическое задание - пиктограммы.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"Как работать с книгой".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книги используют исследователи, какие книги считаются научными. Что такое: справочник, энциклопедия и т. п. С чего лучше начинать читать научные книги. Практическая работа по структурированию текстов.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"Что такое парадоксы".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парадокс. Какие парадоксы нам известны. Знакомство с самыми знаменитыми и доступными парадоксами. Практическая работа - эксперименты по изучению парадоксальных явлений.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"Мысленные эксперименты и эксперименты на моделях".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мысленный эксперимент. Практические задания по проведению мысленных экспериментов. Что такое модель. Рассказать о наиболее известных и доступных экспериментах на моделях. Практическое задание по экспериментированию с моделями (игрушки - как модели людей, техники и др.).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"Как сделать сообщение о результатах исследования".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Чем исследование отличается от проекта. Практическое задание по проектированию и представлению итогов. Практическое задание по составлению планов проведения исследовательской работы и разработки проекта. Что такое доклад. Как составлять план своего доклада. Практические задания "Как сделать сообщение". Практические задания на сравнения и метафоры.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"Исследовательская практика" (15ч.).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"Тренировочное занятие по методике проведения самостоятельных исследований".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тренировочных занятий подробно представлена в методических рекомендациях к программе.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"Индивидуальная работа по "методике проведения самостоятельных исследований".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проведения самостоятельных исследований для первоклассников подробно описана в методических рекомендациях. Каждый ребенок, получив "Папку исследователя", проводит собственные изыскания.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"Экспресс-исследование".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прогулкой по территории, прилегающей к школе, или экскурсией класс делится на группы по два-три человека. Каждая группа получает задание провести собственное мини-исследование. По итогам этих исследований (желательно сразу в этот же день) проводится мини-конференция. С краткими сообщениями выступают только желающие.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"Семинар по итогам экскурсии".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Мини-семинар по итогам исследования, выполненного на экскурсии, можно провести на следующем после экскурсии занятии, через неделю. Каждому участнику и каждой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микрогруппе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выделить время на сообщение и ответы на вопросы.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"Коллективная игра-исследование".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Методика проведения коллективных игр-исследований описана в тексте методических рекомендаций. Предлагается выбрать любую из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описанных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разработать собственную.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"Коллекционирование".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ребенок выбирает тему для своей коллекции и начинает сбор материала.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Тема "Экспресс -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исследование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"Какие коллекции собирают люди".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проводят это исследование, пользуясь методами, которые они освоили в ходе тренировочных занятий. Итоги желательно подвести в ходе специального мини-семинара, где у каждого будет возможность сообщить о своих результатах.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"Сообщения о своих коллекциях".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Семинар, на котором дети смогут сообщить о том, какие коллекции ими собраны. Уточнить собственное исследовательское задание на летние каникулы.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Подпрограмма "Мониторинг" (7ч.)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2 часа отводятся на мини-конференции по итогам экспресс - исследований; 2 часа на мини-конференции по итогам собственных исследований и 2 часа на участие в защите работ учащихся 3-4 классов.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"Мини-конференция по итогам экспресс - исследований".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выступают с короткими сообщениями по итогам собственных изысканий, сделанных в результате экспресс - исследований. Присутствующие задают вопросы и высказывают собственные мнения об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услышанном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"Мини-конференция по итогам собственных исследований".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выступают с краткими докладами по итогам собственных исследований, проведенных по методикам: "коллекционирование" и "продолжи исследование". Присутствующие задают вопросы и высказывают собственные мнения об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услышанном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"Участие в защитах исследовательских работ и творческих проектов учащихся вторых-четвертых классов".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предполагает заслушивание всех докладов об итогах проведенных исследований и выполненных проектах, вопросы авторам.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защиты исследовательских работ и творческих проектов учащихся в среднем уходит около 4 академических часа. Поэтому два последних занятия по объему вдвое превышают обычные.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Новизна данной рабочей программы заключается в распределении количества часов на изучение каждой темы урока, введены проверочные работы, которые направлены на контроль учебных достижений учащихся исследовательского поиска.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курса "Проектная деятельность". Задача современного образования - это воспитание человека, способного адаптироваться к условиям современного общества новых технологий. Об этом говорится в Законе Российской Федерации "Об образовании": "Если приоритетом общества и системы образования является способность вступающих в жизнь молодых людей самостоятельно решать встающие перед ними новые, еще неизвестные задачи, то результат образования "измеряется" опытом решения таких задач. Тогда на первый план, наряду с общей грамотностью, выступают такие качества выпускника, как, например, разработка и проверка гипотез, умение работать в проектном </w:t>
      </w: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режиме, инициативность в принятии решений и т. п. Эти способности востребованы в постиндустриальном обществе".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Исследовательские работы школьников представляют собой одну из наиболее перспективных форм обучения, как в плане подготовки кадров для проведения научно-исследовательских разработок, так и в плане личностного развития выполняющего такую работу школьника. Наиболее перспективными представляются школьные исследования, "подключающие" материал сразу нескольких предметов. В идеале школьнику следует предлагать задачи, в которых он может применить максимальное количество имеющихся у него знаний. В этом случае возрастает мотивация расширения кругозора юного исследователя в процессе работы, пусть при этом и будет преобладать какое-то конкретное направление, соответствующее тому или иному школьному предмету. Более того, в исследовании можно запланировать заранее точки "ветвления", в которых школьник сам сможет выбирать дальнейшее направление своего развития.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Исследовательская работа наиболее значима в осуществлении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связей, так как это учебно-познавательная, творческая деятельность, решающая сложные проблемы реальной действительности. Все учебные предметы курса начальной школы в той или иной мере могут взаимодействовать в исследовательской работе.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Описание материально-технического обеспечения.</w:t>
      </w:r>
    </w:p>
    <w:p w:rsidR="00833634" w:rsidRPr="00833634" w:rsidRDefault="00833634" w:rsidP="00833634">
      <w:pPr>
        <w:numPr>
          <w:ilvl w:val="0"/>
          <w:numId w:val="4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Компьютерная техника.</w:t>
      </w:r>
    </w:p>
    <w:p w:rsidR="00833634" w:rsidRPr="00833634" w:rsidRDefault="00833634" w:rsidP="00833634">
      <w:pPr>
        <w:numPr>
          <w:ilvl w:val="0"/>
          <w:numId w:val="4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Аудиотехника.</w:t>
      </w:r>
    </w:p>
    <w:p w:rsidR="00833634" w:rsidRPr="00833634" w:rsidRDefault="00833634" w:rsidP="00833634">
      <w:pPr>
        <w:numPr>
          <w:ilvl w:val="0"/>
          <w:numId w:val="4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Мультимедийная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система.</w:t>
      </w:r>
    </w:p>
    <w:p w:rsidR="00833634" w:rsidRPr="00833634" w:rsidRDefault="00833634" w:rsidP="00833634">
      <w:pPr>
        <w:numPr>
          <w:ilvl w:val="0"/>
          <w:numId w:val="4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Интернет-ресурсы.</w:t>
      </w:r>
    </w:p>
    <w:p w:rsidR="00833634" w:rsidRPr="00833634" w:rsidRDefault="00833634" w:rsidP="00833634">
      <w:pPr>
        <w:numPr>
          <w:ilvl w:val="0"/>
          <w:numId w:val="4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проведения занятий: беседа, игра, практическая работа, наблюдение, коллективные и индивидуальные исследования, самостоятельная работа, защита исследовательских и проектных работ, мини-конференция, консультация.</w:t>
      </w:r>
      <w:proofErr w:type="gramEnd"/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Контроль и оценка учебных достижений.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контроля: консультация, доклад, защита проектных работ, выступление, выставка, презентация, мини-конференция.</w:t>
      </w:r>
      <w:proofErr w:type="gramEnd"/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параметры оценки:</w:t>
      </w:r>
    </w:p>
    <w:p w:rsidR="00833634" w:rsidRPr="00833634" w:rsidRDefault="00833634" w:rsidP="00833634">
      <w:pPr>
        <w:numPr>
          <w:ilvl w:val="0"/>
          <w:numId w:val="5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выделить проблему;</w:t>
      </w:r>
    </w:p>
    <w:p w:rsidR="00833634" w:rsidRPr="00833634" w:rsidRDefault="00833634" w:rsidP="00833634">
      <w:pPr>
        <w:numPr>
          <w:ilvl w:val="0"/>
          <w:numId w:val="5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поставить цель исследования;</w:t>
      </w:r>
    </w:p>
    <w:p w:rsidR="00833634" w:rsidRPr="00833634" w:rsidRDefault="00833634" w:rsidP="00833634">
      <w:pPr>
        <w:numPr>
          <w:ilvl w:val="0"/>
          <w:numId w:val="5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сформулировать гипотезу;</w:t>
      </w:r>
    </w:p>
    <w:p w:rsidR="00833634" w:rsidRPr="00833634" w:rsidRDefault="00833634" w:rsidP="00833634">
      <w:pPr>
        <w:numPr>
          <w:ilvl w:val="0"/>
          <w:numId w:val="5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выделить объект исследования;</w:t>
      </w:r>
    </w:p>
    <w:p w:rsidR="00833634" w:rsidRPr="00833634" w:rsidRDefault="00833634" w:rsidP="00833634">
      <w:pPr>
        <w:numPr>
          <w:ilvl w:val="0"/>
          <w:numId w:val="5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определить предмет исследования;</w:t>
      </w:r>
    </w:p>
    <w:p w:rsidR="00833634" w:rsidRPr="00833634" w:rsidRDefault="00833634" w:rsidP="00833634">
      <w:pPr>
        <w:numPr>
          <w:ilvl w:val="0"/>
          <w:numId w:val="5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описать параметры и критерии предмета исследования.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критерии исследования:</w:t>
      </w:r>
    </w:p>
    <w:p w:rsidR="00833634" w:rsidRPr="00833634" w:rsidRDefault="00833634" w:rsidP="00833634">
      <w:pPr>
        <w:numPr>
          <w:ilvl w:val="0"/>
          <w:numId w:val="6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подобрать соответствующие методы исследований;</w:t>
      </w:r>
    </w:p>
    <w:p w:rsidR="00833634" w:rsidRPr="00833634" w:rsidRDefault="00833634" w:rsidP="00833634">
      <w:pPr>
        <w:numPr>
          <w:ilvl w:val="0"/>
          <w:numId w:val="6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подобрать инструментарий;</w:t>
      </w:r>
    </w:p>
    <w:p w:rsidR="00833634" w:rsidRPr="00833634" w:rsidRDefault="00833634" w:rsidP="00833634">
      <w:pPr>
        <w:numPr>
          <w:ilvl w:val="0"/>
          <w:numId w:val="6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запустить исследование;</w:t>
      </w:r>
    </w:p>
    <w:p w:rsidR="00833634" w:rsidRPr="00833634" w:rsidRDefault="00833634" w:rsidP="00833634">
      <w:pPr>
        <w:numPr>
          <w:ilvl w:val="0"/>
          <w:numId w:val="6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осуществить анализ результатов;</w:t>
      </w:r>
    </w:p>
    <w:p w:rsidR="00833634" w:rsidRPr="00833634" w:rsidRDefault="00833634" w:rsidP="00833634">
      <w:pPr>
        <w:numPr>
          <w:ilvl w:val="0"/>
          <w:numId w:val="6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промежуточные и конечные результаты исследования;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критерии написания исследовательской работы;</w:t>
      </w:r>
    </w:p>
    <w:p w:rsidR="00833634" w:rsidRPr="00833634" w:rsidRDefault="00833634" w:rsidP="00833634">
      <w:pPr>
        <w:numPr>
          <w:ilvl w:val="0"/>
          <w:numId w:val="7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интерпретировать полученную статистику;</w:t>
      </w:r>
    </w:p>
    <w:p w:rsidR="00833634" w:rsidRPr="00833634" w:rsidRDefault="00833634" w:rsidP="00833634">
      <w:pPr>
        <w:numPr>
          <w:ilvl w:val="0"/>
          <w:numId w:val="7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свернуть и развернуть информацию;</w:t>
      </w:r>
    </w:p>
    <w:p w:rsidR="00833634" w:rsidRPr="00833634" w:rsidRDefault="00833634" w:rsidP="00833634">
      <w:pPr>
        <w:numPr>
          <w:ilvl w:val="0"/>
          <w:numId w:val="7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сопоставить результаты исследования с целью и гипотезой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Примерные критерии публичного выступления;</w:t>
      </w:r>
    </w:p>
    <w:p w:rsidR="00833634" w:rsidRPr="00833634" w:rsidRDefault="00833634" w:rsidP="00833634">
      <w:pPr>
        <w:numPr>
          <w:ilvl w:val="0"/>
          <w:numId w:val="8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познавательная ценность темы;</w:t>
      </w:r>
    </w:p>
    <w:p w:rsidR="00833634" w:rsidRPr="00833634" w:rsidRDefault="00833634" w:rsidP="00833634">
      <w:pPr>
        <w:numPr>
          <w:ilvl w:val="0"/>
          <w:numId w:val="8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оригинальность и ценность собранного материала;</w:t>
      </w:r>
    </w:p>
    <w:p w:rsidR="00833634" w:rsidRPr="00833634" w:rsidRDefault="00833634" w:rsidP="00833634">
      <w:pPr>
        <w:numPr>
          <w:ilvl w:val="0"/>
          <w:numId w:val="8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исследовательское мастерство;</w:t>
      </w:r>
    </w:p>
    <w:p w:rsidR="00833634" w:rsidRPr="00833634" w:rsidRDefault="00833634" w:rsidP="00833634">
      <w:pPr>
        <w:numPr>
          <w:ilvl w:val="0"/>
          <w:numId w:val="8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логика работы; язык и стиль изложения, ответы на вопросы.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ПЛАНИРУЕМЫЕ РЕЗУЛЬТАТЫ К КОНЦУ </w:t>
      </w:r>
      <w:r w:rsidR="001D5D9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КЛАССА по курсу "Проектная деятельность".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курса ученик научится: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видеть проблемы;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ставить вопросы;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гипотезы;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готовить тексты собственных докладов;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план действий по своей работе;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объяснять, доказывать и защищать свои идеи;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презентовать свою работу.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 возможность научиться: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структурировать материал;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руководством учителя, родителей проводить эксперименты;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самоконтроль;</w:t>
      </w:r>
    </w:p>
    <w:p w:rsidR="00833634" w:rsidRPr="00833634" w:rsidRDefault="00833634" w:rsidP="00833634">
      <w:pPr>
        <w:numPr>
          <w:ilvl w:val="0"/>
          <w:numId w:val="9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умозаключения и выводы.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Предполагаемые результаты развития УУД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6"/>
        <w:gridCol w:w="5729"/>
      </w:tblGrid>
      <w:tr w:rsidR="00833634" w:rsidRPr="00833634" w:rsidTr="008336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УУД.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Результат.</w:t>
            </w:r>
          </w:p>
        </w:tc>
      </w:tr>
      <w:tr w:rsidR="00833634" w:rsidRPr="00833634" w:rsidTr="008336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учебного сотрудничества с учителем и сверстником. Условие осознания содержания своих действий и усвоения учебного содержания.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Преодоление барьера боязни проведения самостоятельных исследований (коллективных и индивидуальных).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взаимодействие в группе (распределять роли, договариваться друг с другом и т.д.).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Предвидеть (прогнозировать) последствия коллективных решений.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свои мысли в устной и письменной речи с учётом своих учебных и жизненных речевых ситуаций, при необходимости отстаивать свою точку зрения, аргументируя ее. Учиться подтверждать аргументы фактами.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</w:tc>
      </w:tr>
      <w:tr w:rsidR="00833634" w:rsidRPr="00833634" w:rsidTr="008336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Предпосылка и условие успешности обучения, формирования умения решать поставленные задачи. Понимание условных изображений в любых учебных предметах.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Получение специальных знаний, необходимых для </w:t>
            </w: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самостоятельных исследований.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Предполагать, какая информация нужна.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Сопоставлять и отбирать информацию, полученную из различных источников (словари, энциклопедии, справочники, электронные диски, сеть Интернет).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основания для сравнения, классификации объектов.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аналогии и причинно-следственные связи.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логическую цепь рассуждений.</w:t>
            </w:r>
          </w:p>
        </w:tc>
      </w:tr>
      <w:tr w:rsidR="00833634" w:rsidRPr="00833634" w:rsidTr="008336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Регулятивные.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совместной деятельности, ориентация на образец и правило выполнения действия.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специальных умений и навыков, необходимых в исследовательском поиске.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цель учебной деятельности с помощью учителя и самостоятельно, искать средства её осуществления.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Учиться обнаруживать и формулировать учебную проблему, выбирать тему проекта.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Составлять план выполнения задач, решения проблем творческого и поискового характера, выполнения проекта совместно с учителем, работая по составленному плану, использовать, наряду с </w:t>
            </w:r>
            <w:proofErr w:type="gramStart"/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основными</w:t>
            </w:r>
            <w:proofErr w:type="gramEnd"/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дополнительные средства (справочная литература, сложные приборы, средства ИКТ).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представления проекта учиться давать оценку его результатов.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причины своего неуспеха и находить способы выхода из этой ситуации.</w:t>
            </w:r>
          </w:p>
        </w:tc>
      </w:tr>
      <w:tr w:rsidR="00833634" w:rsidRPr="00833634" w:rsidTr="00833634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Положительная динамика детского отношения к процессу познания.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hideMark/>
          </w:tcPr>
          <w:p w:rsidR="00833634" w:rsidRPr="00833634" w:rsidRDefault="00833634" w:rsidP="00833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Возросшие познавательные потребности и развивающиеся способности.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Осознавать себя ценной частью </w:t>
            </w:r>
            <w:proofErr w:type="spellStart"/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большогоразнообразного</w:t>
            </w:r>
            <w:proofErr w:type="spellEnd"/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мира (природы и общества).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Искать свою позицию в многообразии общественных и мировоззренческих позиций, эстетических и культурных предпочтений. Уважать иное мнение.</w:t>
            </w:r>
          </w:p>
          <w:p w:rsidR="00833634" w:rsidRPr="00833634" w:rsidRDefault="00833634" w:rsidP="00833634">
            <w:pPr>
              <w:spacing w:after="102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6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в противоречивых конфликтных ситуациях правила поведения.</w:t>
            </w:r>
          </w:p>
        </w:tc>
      </w:tr>
    </w:tbl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КОМПЛЕКСНО - МЕТОДИЧЕСКОЕ ОБЕСПЕЧЕНИЕ.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Учебно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- методические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материалы</w:t>
      </w:r>
    </w:p>
    <w:p w:rsidR="00833634" w:rsidRPr="00833634" w:rsidRDefault="00833634" w:rsidP="00833634">
      <w:pPr>
        <w:numPr>
          <w:ilvl w:val="0"/>
          <w:numId w:val="10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Савенков А.И. Методика исследовательского обучения младших школьников. 3-е изд.,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Самара: Издательство "Учебная литература": ИД Фёдоров, 2010. - 192с.</w:t>
      </w:r>
    </w:p>
    <w:p w:rsidR="00833634" w:rsidRPr="00833634" w:rsidRDefault="00833634" w:rsidP="00833634">
      <w:pPr>
        <w:numPr>
          <w:ilvl w:val="0"/>
          <w:numId w:val="10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Савенков А.И. </w:t>
      </w:r>
      <w:proofErr w:type="spellStart"/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Я-исследователь</w:t>
      </w:r>
      <w:proofErr w:type="spellEnd"/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Рабочая тетрадь для младших школьников. - Самара: Издательство "Учебная литература": ИД Фёдоров, 2010. - 32с.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учителя: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Савенков А.И. Маленький исследователь: коллективное творчество младших школьников. - Ярославль: Академия развития, 2010. - 124с.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Савенков А.И. Психологические основы исследовательского подхода к обучению. М., 2006.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Савенков А.И. Путь к одарённости: Исследовательское поведение дошкольника. СПб, 2004.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Шумакова Н.Б. Обучение и развитие одаренных детей. М.: Изд-во МПСИ, 2004.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Лейтес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Н.С. Возрастная одарённость школьников. М., 2000.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Леонтович А.В. Учебно-исследовательская деятельность школьников как модель педагогической технологии// народное образование. 1999. №10. С. 152-158.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Обухов А.С. Исследовательская позиция и исследовательская деятельность: Что и как развивать?// Исследовательская работа школьников. 2003. №4. С. 18-23.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Всесвятский Л.С. Исследовательский подход к природе и жизни. М., 1926.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Поддъяков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А.Н. Исследовательское поведение: Стратегии познания, помощь, противодействие, конфликт. М., 2000.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Пономарёв Я.А. Психология творчества. М., 1976.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Брунер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Дж. Психология познания: За пределами непосредственной информации. М., 1977.</w:t>
      </w:r>
    </w:p>
    <w:p w:rsidR="00833634" w:rsidRPr="00833634" w:rsidRDefault="00833634" w:rsidP="00833634">
      <w:pPr>
        <w:numPr>
          <w:ilvl w:val="0"/>
          <w:numId w:val="11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Выготский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Мышление и его развитие в детском возрасте//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Выготский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Л.С. Собр. соч.: В 6т. М., 1982. Т 2.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обучающихся: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книга эрудита. Сидорина Т.В. -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Росмэн-Пресс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- 2006г. - 144с.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детская энциклопедия. Том 8. Астрономия, -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М., 2009. - 688с.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Энциклопедия для детей. Том 2. Биология. -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Астрель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М., 2007. - 672с.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Детская иллюстрированная энциклопедия.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Дорлинг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Киндерсли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АСТ. - М.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2005. - 800с.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Отчего и почему. Энциклопедия для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Ганери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Бренда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Уолпол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</w:t>
      </w:r>
      <w:proofErr w:type="spellEnd"/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Эндрю Чермен и др. - Махаон, - М., 2010. - 256с.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Где, что и когда? Энциклопедия для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Анита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Ганери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Бренда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Уолпол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</w:t>
      </w:r>
      <w:proofErr w:type="spellEnd"/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Эндрю Чермен и др. - Махаон, - М., 2007. - 256с.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Что, зачем и почему? - Махаон, - М., 2008. - 256с.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и отчего? Энциклопедия для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любознательных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АСТ. - М.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 - 272с.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Космос. Земля. Наука. Техника. Энциклопедия для детей. - Махаон, - М., 2010. - 256с.</w:t>
      </w:r>
    </w:p>
    <w:p w:rsidR="00833634" w:rsidRPr="00833634" w:rsidRDefault="00833634" w:rsidP="00833634">
      <w:pPr>
        <w:numPr>
          <w:ilvl w:val="0"/>
          <w:numId w:val="12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Изобретения. -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Росмэн-Пресс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, М., - 2010г. - 64с.</w:t>
      </w:r>
    </w:p>
    <w:p w:rsidR="00833634" w:rsidRPr="00833634" w:rsidRDefault="00833634" w:rsidP="00833634">
      <w:pPr>
        <w:spacing w:after="102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Интернет-ресурсы:</w:t>
      </w:r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"Детские электронные презентации и клипы" - Режим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5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viki.rdf.ru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"Детский мир" - Режим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6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www.skazochki.narod.ru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/index_flash.html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"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Happy-kids.ru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детские праздники, воспитание и развитие детей,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родительско-детские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отношения, детское творчество - Режим доступа: </w:t>
      </w:r>
      <w:hyperlink r:id="rId7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http://www.happy-kids.ru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для учителей и родителей "Внеклассные мероприятия" - Режим доступа: </w:t>
      </w:r>
      <w:hyperlink r:id="rId8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http://school-work.net/zagadki/prochie/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"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ПроШколу</w:t>
      </w:r>
      <w:proofErr w:type="gram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все школы России" - Режим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9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www.proshkolu.ru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Аудиосказки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10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http://www.bedtimestory.ru/menuautor.html?start=35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Министерства образования и науки Российской Федерации - Режим доступа: </w:t>
      </w:r>
      <w:hyperlink r:id="rId11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http://mon.gov.ru/pro/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Единая коллекция Цифровых Образовательных ресурсов - Режим доступа: </w:t>
      </w:r>
      <w:hyperlink r:id="rId12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http://school-collection.edu.ru/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Сайт "Все для учителей начальной школы" - Режим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13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maria-vidomir.narod.ru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/web-quest2.htm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Издательский дом "Первое сентября" - Режим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14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://1september.ru/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"Федеральные Государственные Образовательные Стандарты" - Режим доступа: </w:t>
      </w:r>
      <w:hyperlink r:id="rId15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http://standart.edu.ru/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 журнала "Вестник образования" - Режим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hyperlink r:id="rId16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://</w:t>
        </w:r>
        <w:proofErr w:type="spellStart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www.vestnik.edu.ru</w:t>
        </w:r>
        <w:proofErr w:type="spellEnd"/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журнала "Начальная школа" - Режим доступа: </w:t>
      </w:r>
      <w:hyperlink r:id="rId17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http://n-shkola.ru/</w:t>
        </w:r>
      </w:hyperlink>
    </w:p>
    <w:p w:rsidR="00833634" w:rsidRPr="00833634" w:rsidRDefault="00833634" w:rsidP="00833634">
      <w:pPr>
        <w:numPr>
          <w:ilvl w:val="0"/>
          <w:numId w:val="13"/>
        </w:numPr>
        <w:spacing w:before="100" w:beforeAutospacing="1" w:after="100" w:afterAutospacing="1" w:line="204" w:lineRule="atLeast"/>
        <w:ind w:left="31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Проектная деятельность учащихся / авт.-сост. </w:t>
      </w:r>
      <w:proofErr w:type="spellStart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>М.К.Господниковаи</w:t>
      </w:r>
      <w:proofErr w:type="spellEnd"/>
      <w:r w:rsidRPr="00833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др. - Волгоград: Учитель, 2009. - 131с.</w:t>
      </w:r>
      <w:hyperlink r:id="rId18" w:history="1">
        <w:r w:rsidRPr="00833634">
          <w:rPr>
            <w:rFonts w:ascii="Times New Roman" w:eastAsia="Times New Roman" w:hAnsi="Times New Roman" w:cs="Times New Roman"/>
            <w:color w:val="008738"/>
            <w:sz w:val="24"/>
            <w:szCs w:val="24"/>
            <w:u w:val="single"/>
            <w:lang w:eastAsia="ru-RU"/>
          </w:rPr>
          <w:t>http://www.uchmag.ru/estore/e45005/content/</w:t>
        </w:r>
      </w:hyperlink>
    </w:p>
    <w:p w:rsidR="00694794" w:rsidRDefault="00694794"/>
    <w:sectPr w:rsidR="00694794" w:rsidSect="0069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678A"/>
    <w:multiLevelType w:val="multilevel"/>
    <w:tmpl w:val="D212A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E52C1B"/>
    <w:multiLevelType w:val="multilevel"/>
    <w:tmpl w:val="8ECE1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704F50"/>
    <w:multiLevelType w:val="multilevel"/>
    <w:tmpl w:val="DF4AA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9C3BD6"/>
    <w:multiLevelType w:val="multilevel"/>
    <w:tmpl w:val="77F8C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244395"/>
    <w:multiLevelType w:val="multilevel"/>
    <w:tmpl w:val="D132F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864E14"/>
    <w:multiLevelType w:val="multilevel"/>
    <w:tmpl w:val="2032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7F55B1"/>
    <w:multiLevelType w:val="multilevel"/>
    <w:tmpl w:val="77C8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CE0116"/>
    <w:multiLevelType w:val="multilevel"/>
    <w:tmpl w:val="C1C8B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396BC6"/>
    <w:multiLevelType w:val="multilevel"/>
    <w:tmpl w:val="C16CB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B07B0"/>
    <w:multiLevelType w:val="multilevel"/>
    <w:tmpl w:val="53288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18E3252"/>
    <w:multiLevelType w:val="multilevel"/>
    <w:tmpl w:val="C4BAA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1725E9"/>
    <w:multiLevelType w:val="multilevel"/>
    <w:tmpl w:val="1DFE1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C64B7E"/>
    <w:multiLevelType w:val="multilevel"/>
    <w:tmpl w:val="B302D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5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3634"/>
    <w:rsid w:val="0001716E"/>
    <w:rsid w:val="00101ECE"/>
    <w:rsid w:val="001450E9"/>
    <w:rsid w:val="001D5D9C"/>
    <w:rsid w:val="002B092F"/>
    <w:rsid w:val="00404163"/>
    <w:rsid w:val="004F3A69"/>
    <w:rsid w:val="00621063"/>
    <w:rsid w:val="00694794"/>
    <w:rsid w:val="00743E49"/>
    <w:rsid w:val="007C0619"/>
    <w:rsid w:val="00833634"/>
    <w:rsid w:val="00862F22"/>
    <w:rsid w:val="0087763B"/>
    <w:rsid w:val="008E11FA"/>
    <w:rsid w:val="00BD7923"/>
    <w:rsid w:val="00D07B68"/>
    <w:rsid w:val="00E12EC9"/>
    <w:rsid w:val="00ED3350"/>
    <w:rsid w:val="00ED7608"/>
    <w:rsid w:val="00EF27FC"/>
    <w:rsid w:val="00F05B6A"/>
    <w:rsid w:val="00F73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94"/>
  </w:style>
  <w:style w:type="paragraph" w:styleId="1">
    <w:name w:val="heading 1"/>
    <w:basedOn w:val="a"/>
    <w:link w:val="10"/>
    <w:uiPriority w:val="9"/>
    <w:qFormat/>
    <w:rsid w:val="008336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6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33634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33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3634"/>
  </w:style>
  <w:style w:type="character" w:styleId="a5">
    <w:name w:val="Emphasis"/>
    <w:basedOn w:val="a0"/>
    <w:uiPriority w:val="20"/>
    <w:qFormat/>
    <w:rsid w:val="00833634"/>
    <w:rPr>
      <w:i/>
      <w:iCs/>
    </w:rPr>
  </w:style>
  <w:style w:type="character" w:styleId="a6">
    <w:name w:val="Strong"/>
    <w:basedOn w:val="a0"/>
    <w:uiPriority w:val="22"/>
    <w:qFormat/>
    <w:rsid w:val="00833634"/>
    <w:rPr>
      <w:b/>
      <w:bCs/>
    </w:rPr>
  </w:style>
  <w:style w:type="paragraph" w:styleId="a7">
    <w:name w:val="No Spacing"/>
    <w:link w:val="a8"/>
    <w:uiPriority w:val="1"/>
    <w:qFormat/>
    <w:rsid w:val="00743E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862F2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9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work.net/zagadki/prochie/" TargetMode="External"/><Relationship Id="rId13" Type="http://schemas.openxmlformats.org/officeDocument/2006/relationships/hyperlink" Target="http://maria-vidomir.narod.ru/web-quest2.htm" TargetMode="External"/><Relationship Id="rId18" Type="http://schemas.openxmlformats.org/officeDocument/2006/relationships/hyperlink" Target="http://www.uchmag.ru/estore/e45005/cont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happy-kids.ru/" TargetMode="Externa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://n-shkol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estnik.edu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skazochki.narod.ru/index_flash.html" TargetMode="External"/><Relationship Id="rId11" Type="http://schemas.openxmlformats.org/officeDocument/2006/relationships/hyperlink" Target="http://mon.gov.ru/pro/" TargetMode="External"/><Relationship Id="rId5" Type="http://schemas.openxmlformats.org/officeDocument/2006/relationships/hyperlink" Target="http://viki.rdf.ru/" TargetMode="External"/><Relationship Id="rId15" Type="http://schemas.openxmlformats.org/officeDocument/2006/relationships/hyperlink" Target="http://standart.edu.ru/" TargetMode="External"/><Relationship Id="rId10" Type="http://schemas.openxmlformats.org/officeDocument/2006/relationships/hyperlink" Target="http://www.bedtimestory.ru/menuautor.html?start=35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hkolu.ru/" TargetMode="External"/><Relationship Id="rId14" Type="http://schemas.openxmlformats.org/officeDocument/2006/relationships/hyperlink" Target="http://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12</Pages>
  <Words>3857</Words>
  <Characters>21989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11</cp:revision>
  <cp:lastPrinted>2014-12-10T11:44:00Z</cp:lastPrinted>
  <dcterms:created xsi:type="dcterms:W3CDTF">2014-11-23T05:41:00Z</dcterms:created>
  <dcterms:modified xsi:type="dcterms:W3CDTF">2015-10-08T12:04:00Z</dcterms:modified>
</cp:coreProperties>
</file>